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E59CD" w14:textId="77777777" w:rsidR="009C59C0"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14:paraId="0597CFCA" w14:textId="59CDD36C"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0466FB">
        <w:rPr>
          <w:rFonts w:ascii="ＭＳ Ｐゴシック" w:eastAsia="ＭＳ Ｐゴシック" w:hAnsi="ＭＳ Ｐゴシック" w:hint="eastAsia"/>
          <w:sz w:val="28"/>
          <w:szCs w:val="28"/>
        </w:rPr>
        <w:t>6</w:t>
      </w:r>
      <w:r w:rsidR="002B6761">
        <w:rPr>
          <w:rFonts w:ascii="ＭＳ Ｐゴシック" w:eastAsia="ＭＳ Ｐゴシック" w:hAnsi="ＭＳ Ｐゴシック" w:hint="eastAsia"/>
          <w:sz w:val="28"/>
          <w:szCs w:val="28"/>
        </w:rPr>
        <w:t>年（</w:t>
      </w:r>
      <w:r w:rsidR="000466FB">
        <w:rPr>
          <w:rFonts w:ascii="ＭＳ Ｐゴシック" w:eastAsia="ＭＳ Ｐゴシック" w:hAnsi="ＭＳ Ｐゴシック" w:hint="eastAsia"/>
          <w:sz w:val="28"/>
          <w:szCs w:val="28"/>
        </w:rPr>
        <w:t>2024</w:t>
      </w:r>
      <w:r w:rsidR="002B6761">
        <w:rPr>
          <w:rFonts w:ascii="ＭＳ Ｐゴシック" w:eastAsia="ＭＳ Ｐゴシック" w:hAnsi="ＭＳ Ｐゴシック" w:hint="eastAsia"/>
          <w:sz w:val="28"/>
          <w:szCs w:val="28"/>
        </w:rPr>
        <w:t>年</w:t>
      </w:r>
      <w:r w:rsidR="000466FB">
        <w:rPr>
          <w:rFonts w:ascii="ＭＳ Ｐゴシック" w:eastAsia="ＭＳ Ｐゴシック" w:hAnsi="ＭＳ Ｐゴシック" w:hint="eastAsia"/>
          <w:sz w:val="28"/>
          <w:szCs w:val="28"/>
        </w:rPr>
        <w:t>）11月1</w:t>
      </w:r>
      <w:bookmarkStart w:id="0" w:name="_GoBack"/>
      <w:bookmarkEnd w:id="0"/>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14:paraId="7A30E07E" w14:textId="77777777" w:rsidTr="00FC5514">
        <w:trPr>
          <w:trHeight w:val="798"/>
        </w:trPr>
        <w:tc>
          <w:tcPr>
            <w:tcW w:w="2376" w:type="dxa"/>
            <w:tcBorders>
              <w:bottom w:val="single" w:sz="4" w:space="0" w:color="auto"/>
            </w:tcBorders>
            <w:shd w:val="pct20" w:color="auto" w:fill="auto"/>
            <w:vAlign w:val="center"/>
          </w:tcPr>
          <w:p w14:paraId="2C0B2258"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14:paraId="42315905" w14:textId="4BE2C02B" w:rsidR="00C86578" w:rsidRPr="009267A6" w:rsidRDefault="002B1A04" w:rsidP="009267A6">
            <w:pPr>
              <w:rPr>
                <w:sz w:val="28"/>
                <w:szCs w:val="28"/>
              </w:rPr>
            </w:pPr>
            <w:r>
              <w:rPr>
                <w:rFonts w:hint="eastAsia"/>
                <w:sz w:val="28"/>
                <w:szCs w:val="28"/>
              </w:rPr>
              <w:t>会計課</w:t>
            </w:r>
          </w:p>
        </w:tc>
      </w:tr>
      <w:tr w:rsidR="00FC5514" w14:paraId="18B8CE6F" w14:textId="77777777" w:rsidTr="00FC5514">
        <w:trPr>
          <w:trHeight w:val="702"/>
        </w:trPr>
        <w:tc>
          <w:tcPr>
            <w:tcW w:w="2376" w:type="dxa"/>
            <w:tcBorders>
              <w:top w:val="single" w:sz="4" w:space="0" w:color="auto"/>
            </w:tcBorders>
            <w:shd w:val="pct20" w:color="auto" w:fill="auto"/>
            <w:vAlign w:val="center"/>
          </w:tcPr>
          <w:p w14:paraId="40212D25" w14:textId="77777777"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14:paraId="53CDC985" w14:textId="32DEDDFF" w:rsidR="00FC5514" w:rsidRPr="009267A6" w:rsidRDefault="002B1A04" w:rsidP="009267A6">
            <w:pPr>
              <w:rPr>
                <w:sz w:val="28"/>
                <w:szCs w:val="28"/>
              </w:rPr>
            </w:pPr>
            <w:r>
              <w:rPr>
                <w:rFonts w:hint="eastAsia"/>
                <w:sz w:val="28"/>
                <w:szCs w:val="28"/>
              </w:rPr>
              <w:t>会計課</w:t>
            </w:r>
          </w:p>
        </w:tc>
      </w:tr>
      <w:tr w:rsidR="00C86578" w14:paraId="6219D0D4" w14:textId="77777777" w:rsidTr="001D179D">
        <w:tc>
          <w:tcPr>
            <w:tcW w:w="2376" w:type="dxa"/>
            <w:shd w:val="pct20" w:color="auto" w:fill="auto"/>
            <w:vAlign w:val="center"/>
          </w:tcPr>
          <w:p w14:paraId="04D42702"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14:paraId="59E9316C" w14:textId="542F556A" w:rsidR="00C86578" w:rsidRPr="009267A6" w:rsidRDefault="002B1A04" w:rsidP="009267A6">
            <w:pPr>
              <w:rPr>
                <w:sz w:val="28"/>
                <w:szCs w:val="28"/>
              </w:rPr>
            </w:pPr>
            <w:r>
              <w:rPr>
                <w:rFonts w:hint="eastAsia"/>
                <w:sz w:val="28"/>
                <w:szCs w:val="28"/>
              </w:rPr>
              <w:t>豊中市口座振替データ伝送業務委託</w:t>
            </w:r>
          </w:p>
        </w:tc>
      </w:tr>
      <w:tr w:rsidR="00C86578" w14:paraId="5EB853C7" w14:textId="77777777" w:rsidTr="001D179D">
        <w:tc>
          <w:tcPr>
            <w:tcW w:w="2376" w:type="dxa"/>
            <w:shd w:val="pct20" w:color="auto" w:fill="auto"/>
            <w:vAlign w:val="center"/>
          </w:tcPr>
          <w:p w14:paraId="136D31A1" w14:textId="77777777"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14:paraId="5F15B472" w14:textId="35EA97F1" w:rsidR="00C86578" w:rsidRPr="009267A6" w:rsidRDefault="002B1A04" w:rsidP="009267A6">
            <w:pPr>
              <w:rPr>
                <w:sz w:val="28"/>
                <w:szCs w:val="28"/>
              </w:rPr>
            </w:pPr>
            <w:r>
              <w:rPr>
                <w:rFonts w:hint="eastAsia"/>
                <w:sz w:val="28"/>
                <w:szCs w:val="28"/>
              </w:rPr>
              <w:t>豊中市口座振替データ伝送業務委託</w:t>
            </w:r>
          </w:p>
        </w:tc>
      </w:tr>
      <w:tr w:rsidR="00C86578" w14:paraId="6D555158" w14:textId="77777777" w:rsidTr="001D179D">
        <w:tc>
          <w:tcPr>
            <w:tcW w:w="2376" w:type="dxa"/>
            <w:shd w:val="pct20" w:color="auto" w:fill="auto"/>
            <w:vAlign w:val="center"/>
          </w:tcPr>
          <w:p w14:paraId="6072D561" w14:textId="77777777"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14:paraId="3070CD25" w14:textId="77777777"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14:paraId="21A7F309" w14:textId="7A90978E" w:rsidR="002B1A04" w:rsidRDefault="002B1A04" w:rsidP="009267A6">
            <w:pPr>
              <w:rPr>
                <w:sz w:val="28"/>
                <w:szCs w:val="28"/>
              </w:rPr>
            </w:pPr>
            <w:r>
              <w:rPr>
                <w:rFonts w:hint="eastAsia"/>
                <w:sz w:val="28"/>
                <w:szCs w:val="28"/>
              </w:rPr>
              <w:t>令和</w:t>
            </w:r>
            <w:r>
              <w:rPr>
                <w:rFonts w:hint="eastAsia"/>
                <w:sz w:val="28"/>
                <w:szCs w:val="28"/>
              </w:rPr>
              <w:t>6</w:t>
            </w:r>
            <w:r>
              <w:rPr>
                <w:rFonts w:hint="eastAsia"/>
                <w:sz w:val="28"/>
                <w:szCs w:val="28"/>
              </w:rPr>
              <w:t>年</w:t>
            </w:r>
            <w:r>
              <w:rPr>
                <w:rFonts w:hint="eastAsia"/>
                <w:sz w:val="28"/>
                <w:szCs w:val="28"/>
              </w:rPr>
              <w:t>1</w:t>
            </w:r>
            <w:r w:rsidR="00FD2A9F">
              <w:rPr>
                <w:rFonts w:hint="eastAsia"/>
                <w:sz w:val="28"/>
                <w:szCs w:val="28"/>
              </w:rPr>
              <w:t>0</w:t>
            </w:r>
            <w:r>
              <w:rPr>
                <w:rFonts w:hint="eastAsia"/>
                <w:sz w:val="28"/>
                <w:szCs w:val="28"/>
              </w:rPr>
              <w:t>月</w:t>
            </w:r>
            <w:r w:rsidR="00FD2A9F">
              <w:rPr>
                <w:rFonts w:hint="eastAsia"/>
                <w:sz w:val="28"/>
                <w:szCs w:val="28"/>
              </w:rPr>
              <w:t>3</w:t>
            </w:r>
            <w:r>
              <w:rPr>
                <w:rFonts w:hint="eastAsia"/>
                <w:sz w:val="28"/>
                <w:szCs w:val="28"/>
              </w:rPr>
              <w:t>1</w:t>
            </w:r>
            <w:r>
              <w:rPr>
                <w:rFonts w:hint="eastAsia"/>
                <w:sz w:val="28"/>
                <w:szCs w:val="28"/>
              </w:rPr>
              <w:t>日</w:t>
            </w:r>
          </w:p>
          <w:p w14:paraId="727AD549" w14:textId="7BCDCFC0" w:rsidR="002B1A04" w:rsidRPr="009267A6" w:rsidRDefault="002B1A04" w:rsidP="009267A6">
            <w:pPr>
              <w:rPr>
                <w:sz w:val="28"/>
                <w:szCs w:val="28"/>
              </w:rPr>
            </w:pPr>
            <w:r>
              <w:rPr>
                <w:rFonts w:hint="eastAsia"/>
                <w:sz w:val="28"/>
                <w:szCs w:val="28"/>
              </w:rPr>
              <w:t>令和</w:t>
            </w:r>
            <w:r>
              <w:rPr>
                <w:rFonts w:hint="eastAsia"/>
                <w:sz w:val="28"/>
                <w:szCs w:val="28"/>
              </w:rPr>
              <w:t>6</w:t>
            </w:r>
            <w:r>
              <w:rPr>
                <w:rFonts w:hint="eastAsia"/>
                <w:sz w:val="28"/>
                <w:szCs w:val="28"/>
              </w:rPr>
              <w:t>年</w:t>
            </w:r>
            <w:r>
              <w:rPr>
                <w:rFonts w:hint="eastAsia"/>
                <w:sz w:val="28"/>
                <w:szCs w:val="28"/>
              </w:rPr>
              <w:t>11</w:t>
            </w:r>
            <w:r>
              <w:rPr>
                <w:rFonts w:hint="eastAsia"/>
                <w:sz w:val="28"/>
                <w:szCs w:val="28"/>
              </w:rPr>
              <w:t>月</w:t>
            </w:r>
            <w:r>
              <w:rPr>
                <w:rFonts w:hint="eastAsia"/>
                <w:sz w:val="28"/>
                <w:szCs w:val="28"/>
              </w:rPr>
              <w:t>1</w:t>
            </w:r>
            <w:r>
              <w:rPr>
                <w:rFonts w:hint="eastAsia"/>
                <w:sz w:val="28"/>
                <w:szCs w:val="28"/>
              </w:rPr>
              <w:t>日から令和</w:t>
            </w:r>
            <w:r>
              <w:rPr>
                <w:rFonts w:hint="eastAsia"/>
                <w:sz w:val="28"/>
                <w:szCs w:val="28"/>
              </w:rPr>
              <w:t>9</w:t>
            </w:r>
            <w:r>
              <w:rPr>
                <w:rFonts w:hint="eastAsia"/>
                <w:sz w:val="28"/>
                <w:szCs w:val="28"/>
              </w:rPr>
              <w:t>年</w:t>
            </w:r>
            <w:r>
              <w:rPr>
                <w:rFonts w:hint="eastAsia"/>
                <w:sz w:val="28"/>
                <w:szCs w:val="28"/>
              </w:rPr>
              <w:t>3</w:t>
            </w:r>
            <w:r>
              <w:rPr>
                <w:rFonts w:hint="eastAsia"/>
                <w:sz w:val="28"/>
                <w:szCs w:val="28"/>
              </w:rPr>
              <w:t>月</w:t>
            </w:r>
            <w:r>
              <w:rPr>
                <w:rFonts w:hint="eastAsia"/>
                <w:sz w:val="28"/>
                <w:szCs w:val="28"/>
              </w:rPr>
              <w:t>31</w:t>
            </w:r>
            <w:r>
              <w:rPr>
                <w:rFonts w:hint="eastAsia"/>
                <w:sz w:val="28"/>
                <w:szCs w:val="28"/>
              </w:rPr>
              <w:t>日まで</w:t>
            </w:r>
          </w:p>
        </w:tc>
      </w:tr>
      <w:tr w:rsidR="00C86578" w14:paraId="763B2B0D" w14:textId="77777777" w:rsidTr="001D179D">
        <w:tc>
          <w:tcPr>
            <w:tcW w:w="2376" w:type="dxa"/>
            <w:shd w:val="pct20" w:color="auto" w:fill="auto"/>
            <w:vAlign w:val="center"/>
          </w:tcPr>
          <w:p w14:paraId="7D1E98AC"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14:paraId="19D3FA7E" w14:textId="77777777"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14:paraId="2EF664C5" w14:textId="77777777" w:rsidR="00C86578" w:rsidRDefault="002B1A04" w:rsidP="009267A6">
            <w:pPr>
              <w:rPr>
                <w:sz w:val="28"/>
                <w:szCs w:val="28"/>
              </w:rPr>
            </w:pPr>
            <w:r>
              <w:rPr>
                <w:rFonts w:hint="eastAsia"/>
                <w:sz w:val="28"/>
                <w:szCs w:val="28"/>
              </w:rPr>
              <w:t>株式会社　さくらケーシーエス</w:t>
            </w:r>
          </w:p>
          <w:p w14:paraId="743D7EEC" w14:textId="193D0DB0" w:rsidR="002B1A04" w:rsidRPr="009267A6" w:rsidRDefault="002B1A04" w:rsidP="009267A6">
            <w:pPr>
              <w:rPr>
                <w:sz w:val="28"/>
                <w:szCs w:val="28"/>
              </w:rPr>
            </w:pPr>
            <w:r>
              <w:rPr>
                <w:rFonts w:hint="eastAsia"/>
                <w:sz w:val="28"/>
                <w:szCs w:val="28"/>
              </w:rPr>
              <w:t>神戸市中央区播磨町</w:t>
            </w:r>
            <w:r>
              <w:rPr>
                <w:rFonts w:hint="eastAsia"/>
                <w:sz w:val="28"/>
                <w:szCs w:val="28"/>
              </w:rPr>
              <w:t>21</w:t>
            </w:r>
            <w:r>
              <w:rPr>
                <w:rFonts w:hint="eastAsia"/>
                <w:sz w:val="28"/>
                <w:szCs w:val="28"/>
              </w:rPr>
              <w:t>番</w:t>
            </w:r>
            <w:r>
              <w:rPr>
                <w:rFonts w:hint="eastAsia"/>
                <w:sz w:val="28"/>
                <w:szCs w:val="28"/>
              </w:rPr>
              <w:t>1</w:t>
            </w:r>
          </w:p>
        </w:tc>
      </w:tr>
      <w:tr w:rsidR="00C86578" w14:paraId="4E19E634" w14:textId="77777777" w:rsidTr="002813DC">
        <w:tc>
          <w:tcPr>
            <w:tcW w:w="2376" w:type="dxa"/>
            <w:shd w:val="pct20" w:color="auto" w:fill="auto"/>
            <w:vAlign w:val="center"/>
          </w:tcPr>
          <w:p w14:paraId="56EF93B9" w14:textId="77777777"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14:paraId="4002FFBE" w14:textId="5D5B59BE" w:rsidR="00C86578" w:rsidRPr="009267A6" w:rsidRDefault="002B1A04" w:rsidP="009267A6">
            <w:pPr>
              <w:rPr>
                <w:sz w:val="28"/>
                <w:szCs w:val="28"/>
              </w:rPr>
            </w:pPr>
            <w:r>
              <w:rPr>
                <w:rFonts w:hint="eastAsia"/>
                <w:sz w:val="28"/>
                <w:szCs w:val="28"/>
              </w:rPr>
              <w:t>６，４７３，３９０円</w:t>
            </w:r>
          </w:p>
        </w:tc>
      </w:tr>
      <w:tr w:rsidR="002813DC" w14:paraId="749D3689" w14:textId="77777777" w:rsidTr="002813DC">
        <w:trPr>
          <w:trHeight w:val="739"/>
        </w:trPr>
        <w:tc>
          <w:tcPr>
            <w:tcW w:w="2376" w:type="dxa"/>
            <w:vMerge w:val="restart"/>
            <w:shd w:val="pct20" w:color="auto" w:fill="auto"/>
            <w:vAlign w:val="center"/>
          </w:tcPr>
          <w:p w14:paraId="52A12BFC" w14:textId="77777777"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14:paraId="0C214D40" w14:textId="7D3E70AA"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2B1A04">
              <w:rPr>
                <w:rFonts w:ascii="ＭＳ Ｐ明朝" w:eastAsia="ＭＳ Ｐ明朝" w:hAnsi="ＭＳ Ｐ明朝" w:hint="eastAsia"/>
                <w:sz w:val="28"/>
                <w:szCs w:val="28"/>
              </w:rPr>
              <w:t xml:space="preserve">　2　</w:t>
            </w:r>
            <w:r>
              <w:rPr>
                <w:rFonts w:ascii="ＭＳ Ｐ明朝" w:eastAsia="ＭＳ Ｐ明朝" w:hAnsi="ＭＳ Ｐ明朝" w:hint="eastAsia"/>
                <w:sz w:val="28"/>
                <w:szCs w:val="28"/>
              </w:rPr>
              <w:t>号に該当）</w:t>
            </w:r>
          </w:p>
        </w:tc>
      </w:tr>
      <w:tr w:rsidR="009C59C0" w14:paraId="40057A4A" w14:textId="77777777" w:rsidTr="00FC5514">
        <w:trPr>
          <w:trHeight w:val="5866"/>
        </w:trPr>
        <w:tc>
          <w:tcPr>
            <w:tcW w:w="2376" w:type="dxa"/>
            <w:vMerge/>
            <w:shd w:val="pct20" w:color="auto" w:fill="auto"/>
            <w:vAlign w:val="center"/>
          </w:tcPr>
          <w:p w14:paraId="4E421F01" w14:textId="77777777" w:rsidR="009C59C0" w:rsidRPr="00D13FB3" w:rsidRDefault="009C59C0" w:rsidP="009C59C0">
            <w:pPr>
              <w:jc w:val="center"/>
              <w:rPr>
                <w:rFonts w:ascii="ＭＳ Ｐゴシック" w:eastAsia="ＭＳ Ｐゴシック" w:hAnsi="ＭＳ Ｐゴシック"/>
                <w:sz w:val="28"/>
                <w:szCs w:val="28"/>
              </w:rPr>
            </w:pPr>
          </w:p>
        </w:tc>
        <w:tc>
          <w:tcPr>
            <w:tcW w:w="7547" w:type="dxa"/>
            <w:tcBorders>
              <w:top w:val="nil"/>
            </w:tcBorders>
            <w:vAlign w:val="center"/>
          </w:tcPr>
          <w:p w14:paraId="2AC48465" w14:textId="77777777" w:rsidR="009C59C0" w:rsidRDefault="009C59C0" w:rsidP="009C59C0">
            <w:pPr>
              <w:rPr>
                <w:sz w:val="24"/>
                <w:szCs w:val="24"/>
              </w:rPr>
            </w:pPr>
            <w:r>
              <w:rPr>
                <w:rFonts w:hint="eastAsia"/>
                <w:sz w:val="24"/>
                <w:szCs w:val="24"/>
              </w:rPr>
              <w:t>・本業務は、公金の口座振替（いわるゆ「引き落し」）にあたり、所管課から口座振替取扱金融機関あてへの引き落しデータおよび引き落し後の金融機関から所管課あての引き落し結果データの伝送についてＬＧＷＡＮ回線を通じて処理するものである。</w:t>
            </w:r>
          </w:p>
          <w:p w14:paraId="5017DB66" w14:textId="77777777" w:rsidR="009C59C0" w:rsidRDefault="009C59C0" w:rsidP="009C59C0">
            <w:pPr>
              <w:rPr>
                <w:sz w:val="24"/>
                <w:szCs w:val="24"/>
              </w:rPr>
            </w:pPr>
            <w:r>
              <w:rPr>
                <w:rFonts w:hint="eastAsia"/>
                <w:sz w:val="24"/>
                <w:szCs w:val="24"/>
              </w:rPr>
              <w:t>・本業務によって生成された収納データは、これとは別に公金取扱金融機関窓口での現金払い込みによる収納データとの一元化が必須である。また、障害やトラブルの発生時にプライバシー保護も含めて確実かつ迅速に対策を行うため当市の近郊に処理拠点を有したうえで、これらの業務に精通していることが求められる。</w:t>
            </w:r>
          </w:p>
          <w:p w14:paraId="59AC3F4E" w14:textId="3E48C78C" w:rsidR="009C59C0" w:rsidRPr="002B1A04" w:rsidRDefault="009C59C0" w:rsidP="009C59C0">
            <w:pPr>
              <w:rPr>
                <w:sz w:val="28"/>
                <w:szCs w:val="28"/>
              </w:rPr>
            </w:pPr>
            <w:r>
              <w:rPr>
                <w:rFonts w:hint="eastAsia"/>
                <w:sz w:val="24"/>
                <w:szCs w:val="24"/>
              </w:rPr>
              <w:t>・（株）さくらケーシーエスは（１）ＬＧＷＡＮ－ＡＳＰサービス提供事業者である。（２）当市近辺に処理拠点を設けている。（３）当市独自システムに対応した口座振替データ伝送サービスに対応している。（４）当市独自帳票に対応した専用のＯＣＲ処理システムを有している。（５）窓口納付の収納データ作成を行っていることから口座振替による収納データとの一元化が確実かつ迅速に行える。以上のことから地方自治法施行令第</w:t>
            </w:r>
            <w:r>
              <w:rPr>
                <w:rFonts w:hint="eastAsia"/>
                <w:sz w:val="24"/>
                <w:szCs w:val="24"/>
              </w:rPr>
              <w:t>167</w:t>
            </w:r>
            <w:r>
              <w:rPr>
                <w:rFonts w:hint="eastAsia"/>
                <w:sz w:val="24"/>
                <w:szCs w:val="24"/>
              </w:rPr>
              <w:t>条の</w:t>
            </w:r>
            <w:r>
              <w:rPr>
                <w:rFonts w:hint="eastAsia"/>
                <w:sz w:val="24"/>
                <w:szCs w:val="24"/>
              </w:rPr>
              <w:t>2</w:t>
            </w:r>
            <w:r>
              <w:rPr>
                <w:rFonts w:hint="eastAsia"/>
                <w:sz w:val="24"/>
                <w:szCs w:val="24"/>
              </w:rPr>
              <w:t>第</w:t>
            </w:r>
            <w:r>
              <w:rPr>
                <w:rFonts w:hint="eastAsia"/>
                <w:sz w:val="24"/>
                <w:szCs w:val="24"/>
              </w:rPr>
              <w:t>2</w:t>
            </w:r>
            <w:r>
              <w:rPr>
                <w:rFonts w:hint="eastAsia"/>
                <w:sz w:val="24"/>
                <w:szCs w:val="24"/>
              </w:rPr>
              <w:t>項の規定により、同社と随意契約をするものとする。</w:t>
            </w:r>
          </w:p>
        </w:tc>
      </w:tr>
    </w:tbl>
    <w:p w14:paraId="2D313264" w14:textId="77777777"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A2461" w14:textId="77777777" w:rsidR="0077759A" w:rsidRDefault="0077759A" w:rsidP="002813DC">
      <w:r>
        <w:separator/>
      </w:r>
    </w:p>
  </w:endnote>
  <w:endnote w:type="continuationSeparator" w:id="0">
    <w:p w14:paraId="13C95CC1" w14:textId="77777777" w:rsidR="0077759A" w:rsidRDefault="0077759A"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8B49A" w14:textId="77777777" w:rsidR="0077759A" w:rsidRDefault="0077759A" w:rsidP="002813DC">
      <w:r>
        <w:separator/>
      </w:r>
    </w:p>
  </w:footnote>
  <w:footnote w:type="continuationSeparator" w:id="0">
    <w:p w14:paraId="16D25885" w14:textId="77777777" w:rsidR="0077759A" w:rsidRDefault="0077759A"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466FB"/>
    <w:rsid w:val="00090D6D"/>
    <w:rsid w:val="000E2E61"/>
    <w:rsid w:val="001077D0"/>
    <w:rsid w:val="001C658E"/>
    <w:rsid w:val="001D179D"/>
    <w:rsid w:val="00215A42"/>
    <w:rsid w:val="00252B1A"/>
    <w:rsid w:val="00274CC8"/>
    <w:rsid w:val="002813DC"/>
    <w:rsid w:val="002A0D3D"/>
    <w:rsid w:val="002B1A04"/>
    <w:rsid w:val="002B6761"/>
    <w:rsid w:val="00412DE9"/>
    <w:rsid w:val="00442EA2"/>
    <w:rsid w:val="004802D0"/>
    <w:rsid w:val="00496521"/>
    <w:rsid w:val="005B42D5"/>
    <w:rsid w:val="005D0F52"/>
    <w:rsid w:val="006571AB"/>
    <w:rsid w:val="006A38C7"/>
    <w:rsid w:val="006C6E4E"/>
    <w:rsid w:val="00734BC7"/>
    <w:rsid w:val="0077759A"/>
    <w:rsid w:val="00797772"/>
    <w:rsid w:val="008D1ADB"/>
    <w:rsid w:val="008F6E15"/>
    <w:rsid w:val="009267A6"/>
    <w:rsid w:val="00933F30"/>
    <w:rsid w:val="00943D88"/>
    <w:rsid w:val="009C59C0"/>
    <w:rsid w:val="00A65FEF"/>
    <w:rsid w:val="00A87ABC"/>
    <w:rsid w:val="00AF1140"/>
    <w:rsid w:val="00B10E88"/>
    <w:rsid w:val="00B70B67"/>
    <w:rsid w:val="00B75E7B"/>
    <w:rsid w:val="00BA51B1"/>
    <w:rsid w:val="00C86578"/>
    <w:rsid w:val="00C91344"/>
    <w:rsid w:val="00D110DB"/>
    <w:rsid w:val="00D13FB3"/>
    <w:rsid w:val="00D20388"/>
    <w:rsid w:val="00E66378"/>
    <w:rsid w:val="00E85042"/>
    <w:rsid w:val="00EA4996"/>
    <w:rsid w:val="00EE7B15"/>
    <w:rsid w:val="00F12D2A"/>
    <w:rsid w:val="00F97D46"/>
    <w:rsid w:val="00FC5514"/>
    <w:rsid w:val="00FD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15C7E5"/>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CC34-1046-4CB8-93CE-67CDFC85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Administrator</cp:lastModifiedBy>
  <cp:revision>7</cp:revision>
  <cp:lastPrinted>2015-09-30T05:36:00Z</cp:lastPrinted>
  <dcterms:created xsi:type="dcterms:W3CDTF">2022-11-30T07:56:00Z</dcterms:created>
  <dcterms:modified xsi:type="dcterms:W3CDTF">2024-11-18T02:11:00Z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2024-11-05T09:12:19Z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667128f8-6394-4f61-999f-a1d585f3212a</vt:lpwstr>
  </property>
  <property fmtid="{D5CDD505-2E9C-101B-9397-08002B2CF9AE}" pid="8" name="MSIP_Label_defa4170-0d19-0005-0004-bc88714345d2_ContentBits">
    <vt:lpwstr>0</vt:lpwstr>
  </property>
</Properties>
</file>