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bookmarkStart w:id="0" w:name="_GoBack"/>
      <w:bookmarkEnd w:id="0"/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46FC9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646FC9">
        <w:rPr>
          <w:rFonts w:ascii="ＭＳ Ｐゴシック" w:eastAsia="ＭＳ Ｐゴシック" w:hAnsi="ＭＳ Ｐゴシック" w:hint="eastAsia"/>
          <w:sz w:val="28"/>
          <w:szCs w:val="28"/>
        </w:rPr>
        <w:t>2024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E16552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E16552">
        <w:rPr>
          <w:rFonts w:ascii="ＭＳ Ｐゴシック" w:eastAsia="ＭＳ Ｐゴシック" w:hAnsi="ＭＳ Ｐゴシック" w:hint="eastAsia"/>
          <w:sz w:val="28"/>
          <w:szCs w:val="28"/>
        </w:rPr>
        <w:t>１７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10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3"/>
        <w:gridCol w:w="7729"/>
      </w:tblGrid>
      <w:tr w:rsidR="00C86578" w:rsidTr="002B2379">
        <w:trPr>
          <w:trHeight w:val="576"/>
        </w:trPr>
        <w:tc>
          <w:tcPr>
            <w:tcW w:w="24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center"/>
          </w:tcPr>
          <w:p w:rsidR="00C86578" w:rsidRPr="009267A6" w:rsidRDefault="00646FC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保健安全課</w:t>
            </w:r>
          </w:p>
        </w:tc>
      </w:tr>
      <w:tr w:rsidR="00FC5514" w:rsidTr="002B2379">
        <w:trPr>
          <w:trHeight w:val="507"/>
        </w:trPr>
        <w:tc>
          <w:tcPr>
            <w:tcW w:w="2433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729" w:type="dxa"/>
            <w:tcBorders>
              <w:top w:val="single" w:sz="4" w:space="0" w:color="auto"/>
            </w:tcBorders>
            <w:vAlign w:val="center"/>
          </w:tcPr>
          <w:p w:rsidR="00FC5514" w:rsidRPr="009267A6" w:rsidRDefault="00646FC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保健安全課</w:t>
            </w:r>
          </w:p>
        </w:tc>
      </w:tr>
      <w:tr w:rsidR="00C86578" w:rsidTr="002B2379">
        <w:trPr>
          <w:trHeight w:val="1041"/>
        </w:trPr>
        <w:tc>
          <w:tcPr>
            <w:tcW w:w="2433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729" w:type="dxa"/>
            <w:vAlign w:val="center"/>
          </w:tcPr>
          <w:p w:rsidR="00C86578" w:rsidRPr="009267A6" w:rsidRDefault="00646FC9" w:rsidP="009267A6">
            <w:pPr>
              <w:rPr>
                <w:sz w:val="28"/>
                <w:szCs w:val="28"/>
              </w:rPr>
            </w:pPr>
            <w:r w:rsidRPr="00921EF8">
              <w:rPr>
                <w:rFonts w:hint="eastAsia"/>
                <w:sz w:val="28"/>
                <w:szCs w:val="28"/>
              </w:rPr>
              <w:t>豊中市食品衛生・生活衛生・薬事システム、飼犬登録システム</w:t>
            </w:r>
            <w:r w:rsidRPr="00921EF8">
              <w:rPr>
                <w:rFonts w:hint="eastAsia"/>
                <w:sz w:val="28"/>
                <w:szCs w:val="28"/>
              </w:rPr>
              <w:t>Microsoft Edge</w:t>
            </w:r>
            <w:r w:rsidRPr="00921EF8">
              <w:rPr>
                <w:rFonts w:hint="eastAsia"/>
                <w:sz w:val="28"/>
                <w:szCs w:val="28"/>
              </w:rPr>
              <w:t>対応改修業務</w:t>
            </w:r>
          </w:p>
        </w:tc>
      </w:tr>
      <w:tr w:rsidR="00C86578" w:rsidTr="002B2379">
        <w:trPr>
          <w:trHeight w:val="1041"/>
        </w:trPr>
        <w:tc>
          <w:tcPr>
            <w:tcW w:w="2433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729" w:type="dxa"/>
            <w:vAlign w:val="center"/>
          </w:tcPr>
          <w:p w:rsidR="00C86578" w:rsidRPr="009267A6" w:rsidRDefault="007E21D3" w:rsidP="007E2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当該システムの対応ブラウザを</w:t>
            </w:r>
            <w:r w:rsidR="002B2379">
              <w:rPr>
                <w:sz w:val="28"/>
                <w:szCs w:val="28"/>
              </w:rPr>
              <w:t xml:space="preserve">Internet </w:t>
            </w:r>
            <w:r w:rsidR="002B2379">
              <w:rPr>
                <w:rFonts w:hint="eastAsia"/>
                <w:sz w:val="28"/>
                <w:szCs w:val="28"/>
              </w:rPr>
              <w:t>Explorer</w:t>
            </w:r>
            <w:r>
              <w:rPr>
                <w:rFonts w:hint="eastAsia"/>
                <w:sz w:val="28"/>
                <w:szCs w:val="28"/>
              </w:rPr>
              <w:t>から</w:t>
            </w:r>
            <w:r w:rsidRPr="00921EF8">
              <w:rPr>
                <w:rFonts w:hint="eastAsia"/>
                <w:sz w:val="28"/>
                <w:szCs w:val="28"/>
              </w:rPr>
              <w:t>Microsoft Edge</w:t>
            </w:r>
            <w:r>
              <w:rPr>
                <w:rFonts w:hint="eastAsia"/>
                <w:sz w:val="28"/>
                <w:szCs w:val="28"/>
              </w:rPr>
              <w:t>に</w:t>
            </w:r>
            <w:r w:rsidR="002B2379">
              <w:rPr>
                <w:rFonts w:hint="eastAsia"/>
                <w:sz w:val="28"/>
                <w:szCs w:val="28"/>
              </w:rPr>
              <w:t>変更</w:t>
            </w:r>
            <w:r w:rsidR="005E4119">
              <w:rPr>
                <w:rFonts w:hint="eastAsia"/>
                <w:sz w:val="28"/>
                <w:szCs w:val="28"/>
              </w:rPr>
              <w:t>するための改修作業</w:t>
            </w:r>
          </w:p>
        </w:tc>
      </w:tr>
      <w:tr w:rsidR="00C86578" w:rsidTr="002B2379">
        <w:trPr>
          <w:trHeight w:val="1049"/>
        </w:trPr>
        <w:tc>
          <w:tcPr>
            <w:tcW w:w="2433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729" w:type="dxa"/>
            <w:vAlign w:val="center"/>
          </w:tcPr>
          <w:p w:rsidR="00C86578" w:rsidRPr="00E16552" w:rsidRDefault="00646FC9" w:rsidP="009267A6">
            <w:pPr>
              <w:rPr>
                <w:sz w:val="28"/>
                <w:szCs w:val="28"/>
              </w:rPr>
            </w:pPr>
            <w:r w:rsidRPr="00E16552">
              <w:rPr>
                <w:rFonts w:hint="eastAsia"/>
                <w:sz w:val="28"/>
                <w:szCs w:val="28"/>
              </w:rPr>
              <w:t>令和</w:t>
            </w:r>
            <w:r w:rsidR="00F90E56" w:rsidRPr="00E16552">
              <w:rPr>
                <w:rFonts w:hint="eastAsia"/>
                <w:sz w:val="28"/>
                <w:szCs w:val="28"/>
              </w:rPr>
              <w:t>６</w:t>
            </w:r>
            <w:r w:rsidRPr="00E16552">
              <w:rPr>
                <w:rFonts w:hint="eastAsia"/>
                <w:sz w:val="28"/>
                <w:szCs w:val="28"/>
              </w:rPr>
              <w:t>年</w:t>
            </w:r>
            <w:r w:rsidR="00E16552" w:rsidRPr="00E16552">
              <w:rPr>
                <w:rFonts w:hint="eastAsia"/>
                <w:sz w:val="28"/>
                <w:szCs w:val="28"/>
              </w:rPr>
              <w:t>６</w:t>
            </w:r>
            <w:r w:rsidRPr="00E16552">
              <w:rPr>
                <w:rFonts w:hint="eastAsia"/>
                <w:sz w:val="28"/>
                <w:szCs w:val="28"/>
              </w:rPr>
              <w:t>月</w:t>
            </w:r>
            <w:r w:rsidR="00E16552" w:rsidRPr="00E16552">
              <w:rPr>
                <w:rFonts w:hint="eastAsia"/>
                <w:sz w:val="28"/>
                <w:szCs w:val="28"/>
              </w:rPr>
              <w:t>１７</w:t>
            </w:r>
            <w:r w:rsidRPr="00E16552">
              <w:rPr>
                <w:rFonts w:hint="eastAsia"/>
                <w:sz w:val="28"/>
                <w:szCs w:val="28"/>
              </w:rPr>
              <w:t>日</w:t>
            </w:r>
          </w:p>
          <w:p w:rsidR="007E21D3" w:rsidRPr="009267A6" w:rsidRDefault="00C441D6" w:rsidP="009267A6">
            <w:pPr>
              <w:rPr>
                <w:sz w:val="28"/>
                <w:szCs w:val="28"/>
              </w:rPr>
            </w:pPr>
            <w:r w:rsidRPr="00E16552">
              <w:rPr>
                <w:rFonts w:hint="eastAsia"/>
                <w:sz w:val="28"/>
                <w:szCs w:val="28"/>
              </w:rPr>
              <w:t>令和６年６月１７日</w:t>
            </w:r>
            <w:r w:rsidR="007E21D3">
              <w:rPr>
                <w:rFonts w:hint="eastAsia"/>
                <w:sz w:val="28"/>
                <w:szCs w:val="28"/>
              </w:rPr>
              <w:t>から令和７年３月３１日まで</w:t>
            </w:r>
          </w:p>
        </w:tc>
      </w:tr>
      <w:tr w:rsidR="00C86578" w:rsidTr="002B2379">
        <w:trPr>
          <w:trHeight w:val="1041"/>
        </w:trPr>
        <w:tc>
          <w:tcPr>
            <w:tcW w:w="2433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729" w:type="dxa"/>
            <w:vAlign w:val="center"/>
          </w:tcPr>
          <w:p w:rsidR="00C86578" w:rsidRPr="009267A6" w:rsidRDefault="00646FC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株式会社静岡情報処理センター</w:t>
            </w:r>
          </w:p>
        </w:tc>
      </w:tr>
      <w:tr w:rsidR="00C86578" w:rsidTr="002B2379">
        <w:trPr>
          <w:trHeight w:val="520"/>
        </w:trPr>
        <w:tc>
          <w:tcPr>
            <w:tcW w:w="2433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729" w:type="dxa"/>
            <w:tcBorders>
              <w:bottom w:val="single" w:sz="6" w:space="0" w:color="auto"/>
            </w:tcBorders>
            <w:vAlign w:val="center"/>
          </w:tcPr>
          <w:p w:rsidR="00C86578" w:rsidRPr="009267A6" w:rsidRDefault="00F90E56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１０，９５０，５００</w:t>
            </w:r>
            <w:r w:rsidR="00646FC9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B2379">
        <w:trPr>
          <w:trHeight w:val="534"/>
        </w:trPr>
        <w:tc>
          <w:tcPr>
            <w:tcW w:w="2433" w:type="dxa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7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2379" w:rsidRDefault="002B2379" w:rsidP="00BA51B1">
            <w:pPr>
              <w:ind w:leftChars="-51" w:left="-1" w:hangingChars="38" w:hanging="106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2813DC" w:rsidRDefault="002813DC" w:rsidP="00BA51B1">
            <w:pPr>
              <w:ind w:leftChars="-51" w:left="-1" w:hangingChars="38" w:hanging="106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646FC9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  <w:p w:rsidR="007E21D3" w:rsidRPr="00921EF8" w:rsidRDefault="007E21D3" w:rsidP="007E21D3">
            <w:pPr>
              <w:rPr>
                <w:sz w:val="28"/>
                <w:szCs w:val="28"/>
              </w:rPr>
            </w:pPr>
            <w:r w:rsidRPr="00921EF8">
              <w:rPr>
                <w:rFonts w:hint="eastAsia"/>
                <w:sz w:val="28"/>
                <w:szCs w:val="28"/>
              </w:rPr>
              <w:t>当該システムの開発業者であり、</w:t>
            </w:r>
            <w:r>
              <w:rPr>
                <w:rFonts w:hint="eastAsia"/>
                <w:sz w:val="28"/>
                <w:szCs w:val="28"/>
              </w:rPr>
              <w:t>ほかの業者では</w:t>
            </w:r>
            <w:r w:rsidRPr="00921EF8">
              <w:rPr>
                <w:rFonts w:hint="eastAsia"/>
                <w:sz w:val="28"/>
                <w:szCs w:val="28"/>
              </w:rPr>
              <w:t>既存</w:t>
            </w:r>
            <w:r>
              <w:rPr>
                <w:rFonts w:hint="eastAsia"/>
                <w:sz w:val="28"/>
                <w:szCs w:val="28"/>
              </w:rPr>
              <w:t>のシステム</w:t>
            </w:r>
            <w:r w:rsidRPr="00921EF8">
              <w:rPr>
                <w:rFonts w:hint="eastAsia"/>
                <w:sz w:val="28"/>
                <w:szCs w:val="28"/>
              </w:rPr>
              <w:t>使用に支障が生</w:t>
            </w:r>
            <w:r>
              <w:rPr>
                <w:rFonts w:hint="eastAsia"/>
                <w:sz w:val="28"/>
                <w:szCs w:val="28"/>
              </w:rPr>
              <w:t>じる</w:t>
            </w:r>
            <w:r w:rsidRPr="00921EF8">
              <w:rPr>
                <w:rFonts w:hint="eastAsia"/>
                <w:sz w:val="28"/>
                <w:szCs w:val="28"/>
              </w:rPr>
              <w:t>恐れがある</w:t>
            </w:r>
            <w:r>
              <w:rPr>
                <w:rFonts w:hint="eastAsia"/>
                <w:sz w:val="28"/>
                <w:szCs w:val="28"/>
              </w:rPr>
              <w:t>ため</w:t>
            </w:r>
            <w:r w:rsidRPr="00921EF8">
              <w:rPr>
                <w:rFonts w:hint="eastAsia"/>
                <w:sz w:val="28"/>
                <w:szCs w:val="28"/>
              </w:rPr>
              <w:t>。</w:t>
            </w:r>
          </w:p>
          <w:p w:rsidR="007E21D3" w:rsidRDefault="007E21D3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</w:p>
          <w:p w:rsidR="002B2379" w:rsidRPr="007E21D3" w:rsidRDefault="002B2379" w:rsidP="002B2379">
            <w:pPr>
              <w:rPr>
                <w:sz w:val="28"/>
                <w:szCs w:val="28"/>
              </w:rPr>
            </w:pPr>
          </w:p>
        </w:tc>
      </w:tr>
    </w:tbl>
    <w:p w:rsidR="00D20388" w:rsidRDefault="00D20388" w:rsidP="002B2379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39" w:rsidRDefault="00917139" w:rsidP="002813DC">
      <w:r>
        <w:separator/>
      </w:r>
    </w:p>
  </w:endnote>
  <w:endnote w:type="continuationSeparator" w:id="0">
    <w:p w:rsidR="00917139" w:rsidRDefault="00917139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39" w:rsidRDefault="00917139" w:rsidP="002813DC">
      <w:r>
        <w:separator/>
      </w:r>
    </w:p>
  </w:footnote>
  <w:footnote w:type="continuationSeparator" w:id="0">
    <w:p w:rsidR="00917139" w:rsidRDefault="00917139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E2E61"/>
    <w:rsid w:val="00100A6F"/>
    <w:rsid w:val="001077D0"/>
    <w:rsid w:val="001C658E"/>
    <w:rsid w:val="001D179D"/>
    <w:rsid w:val="00215A42"/>
    <w:rsid w:val="00252B1A"/>
    <w:rsid w:val="00274CC8"/>
    <w:rsid w:val="002813DC"/>
    <w:rsid w:val="002B2379"/>
    <w:rsid w:val="002B6761"/>
    <w:rsid w:val="00442EA2"/>
    <w:rsid w:val="004802D0"/>
    <w:rsid w:val="005B42D5"/>
    <w:rsid w:val="005D0F52"/>
    <w:rsid w:val="005E4119"/>
    <w:rsid w:val="00646FC9"/>
    <w:rsid w:val="006571AB"/>
    <w:rsid w:val="006A38C7"/>
    <w:rsid w:val="006C6E4E"/>
    <w:rsid w:val="00797772"/>
    <w:rsid w:val="007E21D3"/>
    <w:rsid w:val="00842152"/>
    <w:rsid w:val="008D1ADB"/>
    <w:rsid w:val="008F6E15"/>
    <w:rsid w:val="00917139"/>
    <w:rsid w:val="009267A6"/>
    <w:rsid w:val="00943D88"/>
    <w:rsid w:val="00A65FEF"/>
    <w:rsid w:val="00A87ABC"/>
    <w:rsid w:val="00AF1140"/>
    <w:rsid w:val="00B10E88"/>
    <w:rsid w:val="00B70B67"/>
    <w:rsid w:val="00B75E7B"/>
    <w:rsid w:val="00BA51B1"/>
    <w:rsid w:val="00C07F0F"/>
    <w:rsid w:val="00C441D6"/>
    <w:rsid w:val="00C86578"/>
    <w:rsid w:val="00CA2A0F"/>
    <w:rsid w:val="00D13FB3"/>
    <w:rsid w:val="00D20388"/>
    <w:rsid w:val="00E16552"/>
    <w:rsid w:val="00E85042"/>
    <w:rsid w:val="00EA4996"/>
    <w:rsid w:val="00EE7B15"/>
    <w:rsid w:val="00F12D2A"/>
    <w:rsid w:val="00F27C83"/>
    <w:rsid w:val="00F46A43"/>
    <w:rsid w:val="00F90E56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2775-8363-4A1A-84E5-56FCF2A7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Administrator</cp:lastModifiedBy>
  <cp:revision>10</cp:revision>
  <cp:lastPrinted>2015-09-30T05:36:00Z</cp:lastPrinted>
  <dcterms:created xsi:type="dcterms:W3CDTF">2022-11-30T07:56:00Z</dcterms:created>
  <dcterms:modified xsi:type="dcterms:W3CDTF">2024-06-18T01:00:00Z</dcterms:modified>
</cp:coreProperties>
</file>