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2C7A" w14:textId="6F2B4E6E" w:rsidR="00FF4CB8" w:rsidRPr="000560C8" w:rsidRDefault="00B61EAB" w:rsidP="004116C9">
      <w:pPr>
        <w:jc w:val="right"/>
        <w:rPr>
          <w:rFonts w:ascii="ＭＳ 明朝" w:eastAsia="ＭＳ 明朝" w:hAnsi="ＭＳ 明朝"/>
          <w:sz w:val="22"/>
        </w:rPr>
      </w:pPr>
      <w:r w:rsidRPr="000560C8">
        <w:rPr>
          <w:rFonts w:ascii="ＭＳ 明朝" w:eastAsia="ＭＳ 明朝" w:hAnsi="ＭＳ 明朝" w:hint="eastAsia"/>
          <w:sz w:val="22"/>
        </w:rPr>
        <w:t>（</w:t>
      </w:r>
      <w:r w:rsidR="0053363F" w:rsidRPr="000560C8">
        <w:rPr>
          <w:rFonts w:ascii="ＭＳ 明朝" w:eastAsia="ＭＳ 明朝" w:hAnsi="ＭＳ 明朝" w:hint="eastAsia"/>
          <w:sz w:val="22"/>
        </w:rPr>
        <w:t>様式</w:t>
      </w:r>
      <w:r w:rsidR="00B87562" w:rsidRPr="000560C8">
        <w:rPr>
          <w:rFonts w:ascii="ＭＳ 明朝" w:eastAsia="ＭＳ 明朝" w:hAnsi="ＭＳ 明朝" w:hint="eastAsia"/>
          <w:sz w:val="22"/>
        </w:rPr>
        <w:t>５</w:t>
      </w:r>
      <w:r w:rsidRPr="000560C8">
        <w:rPr>
          <w:rFonts w:ascii="ＭＳ 明朝" w:eastAsia="ＭＳ 明朝" w:hAnsi="ＭＳ 明朝" w:hint="eastAsia"/>
          <w:sz w:val="22"/>
        </w:rPr>
        <w:t>）</w:t>
      </w:r>
    </w:p>
    <w:p w14:paraId="385D28DC" w14:textId="278F74BB" w:rsidR="00B6361D" w:rsidRPr="000560C8" w:rsidRDefault="00B6361D" w:rsidP="00B6361D">
      <w:pPr>
        <w:wordWrap w:val="0"/>
        <w:jc w:val="right"/>
        <w:rPr>
          <w:rFonts w:ascii="ＭＳ 明朝" w:eastAsia="ＭＳ 明朝" w:hAnsi="ＭＳ 明朝"/>
          <w:sz w:val="22"/>
        </w:rPr>
      </w:pPr>
      <w:r w:rsidRPr="000560C8">
        <w:rPr>
          <w:rFonts w:ascii="ＭＳ 明朝" w:eastAsia="ＭＳ 明朝" w:hAnsi="ＭＳ 明朝" w:hint="eastAsia"/>
          <w:sz w:val="22"/>
        </w:rPr>
        <w:t>年　　　月　　　日</w:t>
      </w:r>
    </w:p>
    <w:p w14:paraId="0BA3544A" w14:textId="65B33C18" w:rsidR="00B6361D" w:rsidRPr="000560C8" w:rsidRDefault="00B6361D" w:rsidP="00B6361D">
      <w:pPr>
        <w:jc w:val="left"/>
        <w:rPr>
          <w:rFonts w:ascii="ＭＳ 明朝" w:eastAsia="ＭＳ 明朝" w:hAnsi="ＭＳ 明朝"/>
          <w:sz w:val="22"/>
        </w:rPr>
      </w:pPr>
      <w:r w:rsidRPr="000560C8">
        <w:rPr>
          <w:rFonts w:ascii="ＭＳ 明朝" w:eastAsia="ＭＳ 明朝" w:hAnsi="ＭＳ 明朝" w:hint="eastAsia"/>
          <w:sz w:val="22"/>
        </w:rPr>
        <w:t>豊</w:t>
      </w:r>
      <w:r w:rsidR="00615750" w:rsidRPr="000560C8">
        <w:rPr>
          <w:rFonts w:ascii="ＭＳ 明朝" w:eastAsia="ＭＳ 明朝" w:hAnsi="ＭＳ 明朝" w:hint="eastAsia"/>
          <w:sz w:val="22"/>
        </w:rPr>
        <w:t xml:space="preserve">　</w:t>
      </w:r>
      <w:r w:rsidRPr="000560C8">
        <w:rPr>
          <w:rFonts w:ascii="ＭＳ 明朝" w:eastAsia="ＭＳ 明朝" w:hAnsi="ＭＳ 明朝" w:hint="eastAsia"/>
          <w:sz w:val="22"/>
        </w:rPr>
        <w:t>中</w:t>
      </w:r>
      <w:r w:rsidR="00615750" w:rsidRPr="000560C8">
        <w:rPr>
          <w:rFonts w:ascii="ＭＳ 明朝" w:eastAsia="ＭＳ 明朝" w:hAnsi="ＭＳ 明朝" w:hint="eastAsia"/>
          <w:sz w:val="22"/>
        </w:rPr>
        <w:t xml:space="preserve">　</w:t>
      </w:r>
      <w:r w:rsidRPr="000560C8">
        <w:rPr>
          <w:rFonts w:ascii="ＭＳ 明朝" w:eastAsia="ＭＳ 明朝" w:hAnsi="ＭＳ 明朝" w:hint="eastAsia"/>
          <w:sz w:val="22"/>
        </w:rPr>
        <w:t>市</w:t>
      </w:r>
      <w:r w:rsidR="00615750" w:rsidRPr="000560C8">
        <w:rPr>
          <w:rFonts w:ascii="ＭＳ 明朝" w:eastAsia="ＭＳ 明朝" w:hAnsi="ＭＳ 明朝" w:hint="eastAsia"/>
          <w:sz w:val="22"/>
        </w:rPr>
        <w:t xml:space="preserve">　</w:t>
      </w:r>
      <w:r w:rsidRPr="000560C8">
        <w:rPr>
          <w:rFonts w:ascii="ＭＳ 明朝" w:eastAsia="ＭＳ 明朝" w:hAnsi="ＭＳ 明朝" w:hint="eastAsia"/>
          <w:sz w:val="22"/>
        </w:rPr>
        <w:t>長　あて</w:t>
      </w:r>
    </w:p>
    <w:p w14:paraId="619E65C9" w14:textId="77777777" w:rsidR="00B6361D" w:rsidRPr="000560C8" w:rsidRDefault="00B6361D" w:rsidP="00B6361D">
      <w:pPr>
        <w:jc w:val="left"/>
        <w:rPr>
          <w:rFonts w:ascii="ＭＳ 明朝" w:eastAsia="ＭＳ 明朝" w:hAnsi="ＭＳ 明朝"/>
          <w:sz w:val="22"/>
        </w:rPr>
      </w:pPr>
    </w:p>
    <w:p w14:paraId="260FE2F9" w14:textId="4CB4C15A" w:rsidR="003D0B1D" w:rsidRPr="000560C8" w:rsidRDefault="00764C3B" w:rsidP="003D0B1D">
      <w:pPr>
        <w:jc w:val="center"/>
        <w:rPr>
          <w:rFonts w:ascii="ＭＳ 明朝" w:eastAsia="ＭＳ 明朝" w:hAnsi="ＭＳ 明朝"/>
          <w:sz w:val="24"/>
          <w:szCs w:val="24"/>
        </w:rPr>
      </w:pPr>
      <w:r w:rsidRPr="000560C8">
        <w:rPr>
          <w:rFonts w:ascii="ＭＳ 明朝" w:eastAsia="ＭＳ 明朝" w:hAnsi="ＭＳ 明朝" w:hint="eastAsia"/>
          <w:sz w:val="24"/>
          <w:szCs w:val="24"/>
        </w:rPr>
        <w:t>参加資格確認</w:t>
      </w:r>
      <w:r w:rsidR="002B75A3" w:rsidRPr="000560C8">
        <w:rPr>
          <w:rFonts w:ascii="ＭＳ 明朝" w:eastAsia="ＭＳ 明朝" w:hAnsi="ＭＳ 明朝" w:hint="eastAsia"/>
          <w:sz w:val="24"/>
          <w:szCs w:val="24"/>
        </w:rPr>
        <w:t>書</w:t>
      </w:r>
    </w:p>
    <w:p w14:paraId="27675A3A" w14:textId="77777777" w:rsidR="003D0B1D" w:rsidRPr="000560C8" w:rsidRDefault="003D0B1D">
      <w:pPr>
        <w:rPr>
          <w:rFonts w:ascii="ＭＳ 明朝" w:eastAsia="ＭＳ 明朝" w:hAnsi="ＭＳ 明朝"/>
          <w:sz w:val="22"/>
        </w:rPr>
      </w:pPr>
    </w:p>
    <w:p w14:paraId="5ADC83F3" w14:textId="7DBD679B" w:rsidR="003D0B1D" w:rsidRPr="000560C8" w:rsidRDefault="00B6361D">
      <w:pPr>
        <w:rPr>
          <w:rFonts w:ascii="ＭＳ 明朝" w:eastAsia="ＭＳ 明朝" w:hAnsi="ＭＳ 明朝"/>
          <w:sz w:val="24"/>
          <w:szCs w:val="24"/>
        </w:rPr>
      </w:pPr>
      <w:r w:rsidRPr="000560C8">
        <w:rPr>
          <w:rFonts w:ascii="ＭＳ 明朝" w:eastAsia="ＭＳ 明朝" w:hAnsi="ＭＳ 明朝" w:hint="eastAsia"/>
          <w:sz w:val="22"/>
        </w:rPr>
        <w:t>豊中市本庁舎</w:t>
      </w:r>
      <w:r w:rsidR="0074561B">
        <w:rPr>
          <w:rFonts w:ascii="ＭＳ 明朝" w:eastAsia="ＭＳ 明朝" w:hAnsi="ＭＳ 明朝" w:hint="eastAsia"/>
          <w:sz w:val="22"/>
        </w:rPr>
        <w:t>における</w:t>
      </w:r>
      <w:r w:rsidRPr="000560C8">
        <w:rPr>
          <w:rFonts w:ascii="ＭＳ 明朝" w:eastAsia="ＭＳ 明朝" w:hAnsi="ＭＳ 明朝" w:hint="eastAsia"/>
          <w:sz w:val="22"/>
        </w:rPr>
        <w:t>広告付きデジタルサイネージ運営管理事業予定者</w:t>
      </w:r>
      <w:r w:rsidR="00D61130">
        <w:rPr>
          <w:rFonts w:ascii="ＭＳ 明朝" w:eastAsia="ＭＳ 明朝" w:hAnsi="ＭＳ 明朝" w:hint="eastAsia"/>
          <w:sz w:val="22"/>
        </w:rPr>
        <w:t>の選定に係る</w:t>
      </w:r>
      <w:r w:rsidRPr="000560C8">
        <w:rPr>
          <w:rFonts w:ascii="ＭＳ 明朝" w:eastAsia="ＭＳ 明朝" w:hAnsi="ＭＳ 明朝" w:hint="eastAsia"/>
          <w:sz w:val="22"/>
        </w:rPr>
        <w:t>公募型プロポーザル実施要領について、</w:t>
      </w:r>
      <w:r w:rsidR="00E13301" w:rsidRPr="000560C8">
        <w:rPr>
          <w:rFonts w:ascii="ＭＳ 明朝" w:eastAsia="ＭＳ 明朝" w:hAnsi="ＭＳ 明朝" w:hint="eastAsia"/>
          <w:sz w:val="22"/>
        </w:rPr>
        <w:t>下記条件を満たす事業者であることを約束します。</w:t>
      </w:r>
    </w:p>
    <w:p w14:paraId="7A22FB14" w14:textId="7F506163" w:rsidR="006C3853" w:rsidRPr="000560C8" w:rsidRDefault="006C3853">
      <w:pPr>
        <w:rPr>
          <w:rFonts w:ascii="ＭＳ 明朝" w:eastAsia="ＭＳ 明朝" w:hAnsi="ＭＳ 明朝"/>
          <w:szCs w:val="21"/>
        </w:rPr>
      </w:pPr>
    </w:p>
    <w:p w14:paraId="4F046102" w14:textId="40DEC105" w:rsidR="00E13301" w:rsidRPr="000560C8" w:rsidRDefault="00E13301" w:rsidP="00E13301">
      <w:pPr>
        <w:spacing w:line="276" w:lineRule="auto"/>
        <w:ind w:left="630" w:hangingChars="300" w:hanging="630"/>
        <w:jc w:val="left"/>
        <w:rPr>
          <w:rFonts w:ascii="ＭＳ 明朝" w:eastAsia="ＭＳ 明朝" w:hAnsi="ＭＳ 明朝"/>
          <w:szCs w:val="21"/>
        </w:rPr>
      </w:pPr>
      <w:r w:rsidRPr="000560C8">
        <w:rPr>
          <w:rFonts w:ascii="ＭＳ 明朝" w:eastAsia="ＭＳ 明朝" w:hAnsi="ＭＳ 明朝" w:hint="eastAsia"/>
          <w:szCs w:val="21"/>
        </w:rPr>
        <w:t>（</w:t>
      </w:r>
      <w:r w:rsidR="000122F7">
        <w:rPr>
          <w:rFonts w:ascii="ＭＳ 明朝" w:eastAsia="ＭＳ 明朝" w:hAnsi="ＭＳ 明朝" w:hint="eastAsia"/>
          <w:szCs w:val="21"/>
        </w:rPr>
        <w:t>１</w:t>
      </w:r>
      <w:r w:rsidRPr="000560C8">
        <w:rPr>
          <w:rFonts w:ascii="ＭＳ 明朝" w:eastAsia="ＭＳ 明朝" w:hAnsi="ＭＳ 明朝" w:hint="eastAsia"/>
          <w:szCs w:val="21"/>
        </w:rPr>
        <w:t>）地方自治法施行令（昭和22年政令第16号）第167条の4の規定に該当しないこと。</w:t>
      </w:r>
    </w:p>
    <w:p w14:paraId="760A563A" w14:textId="5510A78E" w:rsidR="00E13301" w:rsidRPr="000560C8" w:rsidRDefault="00E13301" w:rsidP="00E13301">
      <w:pPr>
        <w:spacing w:line="276" w:lineRule="auto"/>
        <w:ind w:left="630" w:hangingChars="300" w:hanging="630"/>
        <w:jc w:val="left"/>
        <w:rPr>
          <w:rFonts w:ascii="ＭＳ 明朝" w:eastAsia="ＭＳ 明朝" w:hAnsi="ＭＳ 明朝"/>
          <w:szCs w:val="21"/>
        </w:rPr>
      </w:pPr>
      <w:r w:rsidRPr="000560C8">
        <w:rPr>
          <w:rFonts w:ascii="ＭＳ 明朝" w:eastAsia="ＭＳ 明朝" w:hAnsi="ＭＳ 明朝" w:hint="eastAsia"/>
          <w:kern w:val="0"/>
          <w:szCs w:val="21"/>
        </w:rPr>
        <w:t>（</w:t>
      </w:r>
      <w:r w:rsidR="000122F7">
        <w:rPr>
          <w:rFonts w:ascii="ＭＳ 明朝" w:eastAsia="ＭＳ 明朝" w:hAnsi="ＭＳ 明朝" w:hint="eastAsia"/>
          <w:kern w:val="0"/>
          <w:szCs w:val="21"/>
        </w:rPr>
        <w:t>２</w:t>
      </w:r>
      <w:r w:rsidRPr="000560C8">
        <w:rPr>
          <w:rFonts w:ascii="ＭＳ 明朝" w:eastAsia="ＭＳ 明朝" w:hAnsi="ＭＳ 明朝" w:hint="eastAsia"/>
          <w:kern w:val="0"/>
          <w:szCs w:val="21"/>
        </w:rPr>
        <w:t>）本市から豊中市入札参加停止基準（平成7年6月1日制定）に基づく入札参加停止措置を受けていないこと。</w:t>
      </w:r>
      <w:r w:rsidRPr="000560C8">
        <w:rPr>
          <w:rFonts w:ascii="ＭＳ 明朝" w:eastAsia="ＭＳ 明朝" w:hAnsi="ＭＳ 明朝"/>
          <w:szCs w:val="21"/>
        </w:rPr>
        <w:t xml:space="preserve"> </w:t>
      </w:r>
    </w:p>
    <w:p w14:paraId="059ADA5F" w14:textId="3B503A48" w:rsidR="00E13301" w:rsidRPr="000560C8" w:rsidRDefault="00E13301" w:rsidP="00E13301">
      <w:pPr>
        <w:spacing w:line="276" w:lineRule="auto"/>
        <w:ind w:left="630" w:hangingChars="300" w:hanging="630"/>
        <w:jc w:val="left"/>
        <w:rPr>
          <w:rFonts w:ascii="ＭＳ 明朝" w:eastAsia="ＭＳ 明朝" w:hAnsi="ＭＳ 明朝"/>
          <w:szCs w:val="21"/>
        </w:rPr>
      </w:pPr>
      <w:r w:rsidRPr="000560C8">
        <w:rPr>
          <w:rFonts w:ascii="ＭＳ 明朝" w:eastAsia="ＭＳ 明朝" w:hAnsi="ＭＳ 明朝" w:hint="eastAsia"/>
          <w:szCs w:val="21"/>
        </w:rPr>
        <w:t>（</w:t>
      </w:r>
      <w:r w:rsidR="000122F7">
        <w:rPr>
          <w:rFonts w:ascii="ＭＳ 明朝" w:eastAsia="ＭＳ 明朝" w:hAnsi="ＭＳ 明朝" w:hint="eastAsia"/>
          <w:szCs w:val="21"/>
        </w:rPr>
        <w:t>３</w:t>
      </w:r>
      <w:r w:rsidRPr="000560C8">
        <w:rPr>
          <w:rFonts w:ascii="ＭＳ 明朝" w:eastAsia="ＭＳ 明朝" w:hAnsi="ＭＳ 明朝" w:hint="eastAsia"/>
          <w:szCs w:val="21"/>
        </w:rPr>
        <w:t>）本市から豊中市発注契約に係る暴力団等排除措置要綱（平成24年2月1日制定）に基づく入札参加除外措置を受けていないこと。</w:t>
      </w:r>
    </w:p>
    <w:p w14:paraId="20B82630" w14:textId="734A2A18" w:rsidR="00E13301" w:rsidRPr="000560C8" w:rsidRDefault="00E13301" w:rsidP="00E13301">
      <w:pPr>
        <w:spacing w:line="276" w:lineRule="auto"/>
        <w:ind w:left="630" w:hangingChars="300" w:hanging="630"/>
        <w:jc w:val="left"/>
        <w:rPr>
          <w:rFonts w:ascii="ＭＳ 明朝" w:eastAsia="ＭＳ 明朝" w:hAnsi="ＭＳ 明朝"/>
          <w:szCs w:val="21"/>
        </w:rPr>
      </w:pPr>
      <w:r w:rsidRPr="000560C8">
        <w:rPr>
          <w:rFonts w:ascii="ＭＳ 明朝" w:eastAsia="ＭＳ 明朝" w:hAnsi="ＭＳ 明朝" w:hint="eastAsia"/>
          <w:szCs w:val="21"/>
        </w:rPr>
        <w:t>（</w:t>
      </w:r>
      <w:r w:rsidR="000122F7">
        <w:rPr>
          <w:rFonts w:ascii="ＭＳ 明朝" w:eastAsia="ＭＳ 明朝" w:hAnsi="ＭＳ 明朝" w:hint="eastAsia"/>
          <w:szCs w:val="21"/>
        </w:rPr>
        <w:t>４</w:t>
      </w:r>
      <w:r w:rsidRPr="000560C8">
        <w:rPr>
          <w:rFonts w:ascii="ＭＳ 明朝" w:eastAsia="ＭＳ 明朝" w:hAnsi="ＭＳ 明朝" w:hint="eastAsia"/>
          <w:szCs w:val="21"/>
        </w:rPr>
        <w:t>）過去3年間に</w:t>
      </w:r>
      <w:r w:rsidRPr="000560C8">
        <w:rPr>
          <w:rFonts w:ascii="ＭＳ 明朝" w:eastAsia="ＭＳ 明朝" w:hAnsi="ＭＳ 明朝"/>
          <w:szCs w:val="21"/>
        </w:rPr>
        <w:t>おいて、官公庁における</w:t>
      </w:r>
      <w:r w:rsidRPr="000560C8">
        <w:rPr>
          <w:rFonts w:ascii="ＭＳ 明朝" w:eastAsia="ＭＳ 明朝" w:hAnsi="ＭＳ 明朝" w:hint="eastAsia"/>
          <w:szCs w:val="21"/>
        </w:rPr>
        <w:t>広告付きデジタルサイネージ等の設置、運営管理等の</w:t>
      </w:r>
      <w:r w:rsidRPr="000560C8">
        <w:rPr>
          <w:rFonts w:ascii="ＭＳ 明朝" w:eastAsia="ＭＳ 明朝" w:hAnsi="ＭＳ 明朝"/>
          <w:szCs w:val="21"/>
        </w:rPr>
        <w:t>実績を有する法人</w:t>
      </w:r>
      <w:r w:rsidRPr="000560C8">
        <w:rPr>
          <w:rFonts w:ascii="ＭＳ 明朝" w:eastAsia="ＭＳ 明朝" w:hAnsi="ＭＳ 明朝" w:hint="eastAsia"/>
          <w:szCs w:val="21"/>
        </w:rPr>
        <w:t>。</w:t>
      </w:r>
    </w:p>
    <w:p w14:paraId="63A92F65" w14:textId="1C3C74DC" w:rsidR="00E13301" w:rsidRPr="000560C8" w:rsidRDefault="00E13301" w:rsidP="00E13301">
      <w:pPr>
        <w:spacing w:line="276" w:lineRule="auto"/>
        <w:ind w:left="630" w:hangingChars="300" w:hanging="630"/>
        <w:jc w:val="left"/>
        <w:rPr>
          <w:rFonts w:ascii="ＭＳ 明朝" w:eastAsia="ＭＳ 明朝" w:hAnsi="ＭＳ 明朝"/>
          <w:szCs w:val="21"/>
        </w:rPr>
      </w:pPr>
      <w:r w:rsidRPr="000560C8">
        <w:rPr>
          <w:rFonts w:ascii="ＭＳ 明朝" w:eastAsia="ＭＳ 明朝" w:hAnsi="ＭＳ 明朝" w:hint="eastAsia"/>
          <w:szCs w:val="21"/>
        </w:rPr>
        <w:t>（</w:t>
      </w:r>
      <w:r w:rsidR="000122F7">
        <w:rPr>
          <w:rFonts w:ascii="ＭＳ 明朝" w:eastAsia="ＭＳ 明朝" w:hAnsi="ＭＳ 明朝" w:hint="eastAsia"/>
          <w:szCs w:val="21"/>
        </w:rPr>
        <w:t>５</w:t>
      </w:r>
      <w:r w:rsidRPr="000560C8">
        <w:rPr>
          <w:rFonts w:ascii="ＭＳ 明朝" w:eastAsia="ＭＳ 明朝" w:hAnsi="ＭＳ 明朝" w:hint="eastAsia"/>
          <w:szCs w:val="21"/>
        </w:rPr>
        <w:t>）会社法の施行に伴う関係法律の整備等に関する法律（平成17年法律第87号）第64条による改正前の商法（明治32年法律第48号）第381条第1項（会社法の施行に伴う関係法律の整備等に関する法律第107条の規定によりなお従前の例によることとされる場合を含む。）の規定による会社の整理の開始を命</w:t>
      </w:r>
      <w:r w:rsidR="00E25FC9" w:rsidRPr="000560C8">
        <w:rPr>
          <w:rFonts w:ascii="ＭＳ 明朝" w:eastAsia="ＭＳ 明朝" w:hAnsi="ＭＳ 明朝" w:hint="eastAsia"/>
          <w:szCs w:val="21"/>
        </w:rPr>
        <w:t>ぜら</w:t>
      </w:r>
      <w:r w:rsidRPr="000560C8">
        <w:rPr>
          <w:rFonts w:ascii="ＭＳ 明朝" w:eastAsia="ＭＳ 明朝" w:hAnsi="ＭＳ 明朝" w:hint="eastAsia"/>
          <w:szCs w:val="21"/>
        </w:rPr>
        <w:t>れていない者であること。</w:t>
      </w:r>
    </w:p>
    <w:p w14:paraId="6C8C18E5" w14:textId="6D9626D7" w:rsidR="00E13301" w:rsidRPr="000560C8" w:rsidRDefault="00E13301" w:rsidP="00E13301">
      <w:pPr>
        <w:spacing w:line="276" w:lineRule="auto"/>
        <w:ind w:left="630" w:hangingChars="300" w:hanging="630"/>
        <w:jc w:val="left"/>
        <w:rPr>
          <w:rFonts w:ascii="ＭＳ 明朝" w:eastAsia="ＭＳ 明朝" w:hAnsi="ＭＳ 明朝"/>
          <w:szCs w:val="21"/>
        </w:rPr>
      </w:pPr>
      <w:r w:rsidRPr="000560C8">
        <w:rPr>
          <w:rFonts w:ascii="ＭＳ 明朝" w:eastAsia="ＭＳ 明朝" w:hAnsi="ＭＳ 明朝" w:hint="eastAsia"/>
          <w:szCs w:val="21"/>
        </w:rPr>
        <w:t>（</w:t>
      </w:r>
      <w:r w:rsidR="000122F7">
        <w:rPr>
          <w:rFonts w:ascii="ＭＳ 明朝" w:eastAsia="ＭＳ 明朝" w:hAnsi="ＭＳ 明朝" w:hint="eastAsia"/>
          <w:szCs w:val="21"/>
        </w:rPr>
        <w:t>６</w:t>
      </w:r>
      <w:r w:rsidRPr="000560C8">
        <w:rPr>
          <w:rFonts w:ascii="ＭＳ 明朝" w:eastAsia="ＭＳ 明朝" w:hAnsi="ＭＳ 明朝" w:hint="eastAsia"/>
          <w:szCs w:val="21"/>
        </w:rPr>
        <w:t>）平成12年3月31日以前に民事再生法（平成11年法律第225号）附則第2条による廃止前の和議法（大正11年法律第72号）第12条第1項の規定による和議開始の申し立てをしていない者であること。</w:t>
      </w:r>
    </w:p>
    <w:p w14:paraId="55A3F5E9" w14:textId="2DD1DE19" w:rsidR="00E13301" w:rsidRPr="000560C8" w:rsidRDefault="00E13301" w:rsidP="00E13301">
      <w:pPr>
        <w:spacing w:line="276" w:lineRule="auto"/>
        <w:ind w:left="630" w:hangingChars="300" w:hanging="630"/>
        <w:jc w:val="left"/>
        <w:rPr>
          <w:rFonts w:ascii="ＭＳ 明朝" w:eastAsia="ＭＳ 明朝" w:hAnsi="ＭＳ 明朝"/>
          <w:szCs w:val="21"/>
        </w:rPr>
      </w:pPr>
      <w:r w:rsidRPr="000560C8">
        <w:rPr>
          <w:rFonts w:ascii="ＭＳ 明朝" w:eastAsia="ＭＳ 明朝" w:hAnsi="ＭＳ 明朝" w:hint="eastAsia"/>
          <w:szCs w:val="21"/>
        </w:rPr>
        <w:t>（</w:t>
      </w:r>
      <w:r w:rsidR="000122F7">
        <w:rPr>
          <w:rFonts w:ascii="ＭＳ 明朝" w:eastAsia="ＭＳ 明朝" w:hAnsi="ＭＳ 明朝" w:hint="eastAsia"/>
          <w:szCs w:val="21"/>
        </w:rPr>
        <w:t>７</w:t>
      </w:r>
      <w:r w:rsidRPr="000560C8">
        <w:rPr>
          <w:rFonts w:ascii="ＭＳ 明朝" w:eastAsia="ＭＳ 明朝" w:hAnsi="ＭＳ 明朝" w:hint="eastAsia"/>
          <w:szCs w:val="21"/>
        </w:rPr>
        <w:t>）平成12年4月1日以降の民事再生法第21条第１項又は第2項の規定による再生手続開始の申し立てをしていない者又は申立てをなされていない者であること。ただし、同法第33条第1項の再生手続開始の決定を受けた者が、その者に係る同法第174条第1項の再生計画認可の決定が確定した場合にあっては、再生手続開始の申立てをしなかった者又は申立てをなされなかった者とみなす。</w:t>
      </w:r>
    </w:p>
    <w:p w14:paraId="0E1DDB11" w14:textId="483A728A" w:rsidR="00E13301" w:rsidRPr="000560C8" w:rsidRDefault="00E13301" w:rsidP="00E13301">
      <w:pPr>
        <w:spacing w:line="276" w:lineRule="auto"/>
        <w:ind w:left="630" w:hangingChars="300" w:hanging="630"/>
        <w:jc w:val="left"/>
        <w:rPr>
          <w:rFonts w:ascii="ＭＳ 明朝" w:eastAsia="ＭＳ 明朝" w:hAnsi="ＭＳ 明朝"/>
          <w:szCs w:val="21"/>
        </w:rPr>
      </w:pPr>
      <w:r w:rsidRPr="000560C8">
        <w:rPr>
          <w:rFonts w:ascii="ＭＳ 明朝" w:eastAsia="ＭＳ 明朝" w:hAnsi="ＭＳ 明朝" w:hint="eastAsia"/>
          <w:szCs w:val="21"/>
        </w:rPr>
        <w:t>（</w:t>
      </w:r>
      <w:r w:rsidR="000122F7">
        <w:rPr>
          <w:rFonts w:ascii="ＭＳ 明朝" w:eastAsia="ＭＳ 明朝" w:hAnsi="ＭＳ 明朝" w:hint="eastAsia"/>
          <w:szCs w:val="21"/>
        </w:rPr>
        <w:t>８</w:t>
      </w:r>
      <w:r w:rsidRPr="000560C8">
        <w:rPr>
          <w:rFonts w:ascii="ＭＳ 明朝" w:eastAsia="ＭＳ 明朝" w:hAnsi="ＭＳ 明朝" w:hint="eastAsia"/>
          <w:szCs w:val="21"/>
        </w:rPr>
        <w:t>）会社更生法（平成14年法律第154号）第17条第1項又は第2項の規定による更生手続開始の申立て（同法附則第2条の規定によりなお従前の例によることとされる更正事件（以下「旧更正事件」という。）に係る同法による改正前の会社更生法（昭和27年法律第172号。以下「旧法」という。）第30条第1項又は第2項の規</w:t>
      </w:r>
      <w:r w:rsidRPr="000560C8">
        <w:rPr>
          <w:rFonts w:ascii="ＭＳ 明朝" w:eastAsia="ＭＳ 明朝" w:hAnsi="ＭＳ 明朝" w:hint="eastAsia"/>
          <w:szCs w:val="21"/>
        </w:rPr>
        <w:lastRenderedPageBreak/>
        <w:t>定による更生手続開始の申立てを含む。以下「更正手続開始の申立て」という。）をしていない者又は更生手続開始の申立てをなされていない者であること。ただし、会社更生法第41条第1項の更生手続開始の決定（旧更正事件に係る旧法に基づく更正手続開始の決定を含む。）を受けた者については、その者に係る会社更生法第199条第1項の更正計画の認可の決定（旧更正事件に係る旧法に基づく更正計画の認可の決定を含む。）があった場合にあっては、更生手続開始の申立てをしなかった者又は更生手続開始の申立てをなされなかった者とみなす。</w:t>
      </w:r>
    </w:p>
    <w:p w14:paraId="2A69D279" w14:textId="7CA46474" w:rsidR="00E13301" w:rsidRPr="000560C8" w:rsidRDefault="00E13301" w:rsidP="00E13301">
      <w:pPr>
        <w:spacing w:line="276" w:lineRule="auto"/>
        <w:ind w:left="630" w:hangingChars="300" w:hanging="630"/>
        <w:jc w:val="left"/>
        <w:rPr>
          <w:rFonts w:ascii="ＭＳ 明朝" w:eastAsia="ＭＳ 明朝" w:hAnsi="ＭＳ 明朝"/>
          <w:szCs w:val="21"/>
        </w:rPr>
      </w:pPr>
      <w:r w:rsidRPr="000560C8">
        <w:rPr>
          <w:rFonts w:ascii="ＭＳ 明朝" w:eastAsia="ＭＳ 明朝" w:hAnsi="ＭＳ 明朝" w:hint="eastAsia"/>
          <w:szCs w:val="21"/>
        </w:rPr>
        <w:t>（</w:t>
      </w:r>
      <w:r w:rsidR="000122F7">
        <w:rPr>
          <w:rFonts w:ascii="ＭＳ 明朝" w:eastAsia="ＭＳ 明朝" w:hAnsi="ＭＳ 明朝" w:hint="eastAsia"/>
          <w:szCs w:val="21"/>
        </w:rPr>
        <w:t>９</w:t>
      </w:r>
      <w:r w:rsidRPr="000560C8">
        <w:rPr>
          <w:rFonts w:ascii="ＭＳ 明朝" w:eastAsia="ＭＳ 明朝" w:hAnsi="ＭＳ 明朝" w:hint="eastAsia"/>
          <w:szCs w:val="21"/>
        </w:rPr>
        <w:t>）労働基準法（昭和22年法律第49号）、その他の労働関連法令に違反し官公庁から摘発又は勧告等を受けていないこと。</w:t>
      </w:r>
    </w:p>
    <w:p w14:paraId="751C8C54" w14:textId="12DF5907" w:rsidR="00B61EAB" w:rsidRPr="000560C8" w:rsidRDefault="00E13301" w:rsidP="00E13301">
      <w:pPr>
        <w:ind w:left="630" w:hangingChars="300" w:hanging="630"/>
        <w:rPr>
          <w:rFonts w:ascii="ＭＳ 明朝" w:eastAsia="ＭＳ 明朝" w:hAnsi="ＭＳ 明朝"/>
          <w:szCs w:val="21"/>
        </w:rPr>
      </w:pPr>
      <w:r w:rsidRPr="000560C8">
        <w:rPr>
          <w:rFonts w:ascii="ＭＳ 明朝" w:eastAsia="ＭＳ 明朝" w:hAnsi="ＭＳ 明朝" w:hint="eastAsia"/>
          <w:szCs w:val="21"/>
        </w:rPr>
        <w:t>（</w:t>
      </w:r>
      <w:r w:rsidR="006C3853" w:rsidRPr="000560C8">
        <w:rPr>
          <w:rFonts w:ascii="ＭＳ 明朝" w:eastAsia="ＭＳ 明朝" w:hAnsi="ＭＳ 明朝" w:hint="eastAsia"/>
          <w:szCs w:val="21"/>
        </w:rPr>
        <w:t>1</w:t>
      </w:r>
      <w:r w:rsidR="000122F7">
        <w:rPr>
          <w:rFonts w:ascii="ＭＳ 明朝" w:eastAsia="ＭＳ 明朝" w:hAnsi="ＭＳ 明朝" w:hint="eastAsia"/>
          <w:szCs w:val="21"/>
        </w:rPr>
        <w:t>0</w:t>
      </w:r>
      <w:r w:rsidRPr="000560C8">
        <w:rPr>
          <w:rFonts w:ascii="ＭＳ 明朝" w:eastAsia="ＭＳ 明朝" w:hAnsi="ＭＳ 明朝" w:hint="eastAsia"/>
          <w:szCs w:val="21"/>
        </w:rPr>
        <w:t>）過去3年間において、法人税または所得税並びに市町村民税、固定資産税、消費税及び地方消費税を滞納していないこと。</w:t>
      </w:r>
    </w:p>
    <w:p w14:paraId="3C6E431A" w14:textId="253A8546" w:rsidR="00243959" w:rsidRPr="000560C8" w:rsidRDefault="00243959" w:rsidP="00243959">
      <w:pPr>
        <w:spacing w:line="276" w:lineRule="auto"/>
        <w:ind w:left="630" w:hangingChars="300" w:hanging="630"/>
        <w:rPr>
          <w:rFonts w:ascii="ＭＳ 明朝" w:eastAsia="ＭＳ 明朝" w:hAnsi="ＭＳ 明朝"/>
        </w:rPr>
      </w:pPr>
      <w:r w:rsidRPr="000560C8">
        <w:rPr>
          <w:rFonts w:ascii="ＭＳ 明朝" w:eastAsia="ＭＳ 明朝" w:hAnsi="ＭＳ 明朝" w:hint="eastAsia"/>
          <w:szCs w:val="21"/>
        </w:rPr>
        <w:t>（1</w:t>
      </w:r>
      <w:r w:rsidR="000122F7">
        <w:rPr>
          <w:rFonts w:ascii="ＭＳ 明朝" w:eastAsia="ＭＳ 明朝" w:hAnsi="ＭＳ 明朝" w:hint="eastAsia"/>
          <w:szCs w:val="21"/>
        </w:rPr>
        <w:t>1</w:t>
      </w:r>
      <w:r w:rsidRPr="000560C8">
        <w:rPr>
          <w:rFonts w:ascii="ＭＳ 明朝" w:eastAsia="ＭＳ 明朝" w:hAnsi="ＭＳ 明朝" w:hint="eastAsia"/>
          <w:szCs w:val="21"/>
        </w:rPr>
        <w:t>）</w:t>
      </w:r>
      <w:r w:rsidRPr="000560C8">
        <w:rPr>
          <w:rFonts w:ascii="ＭＳ 明朝" w:eastAsia="ＭＳ 明朝" w:hAnsi="ＭＳ 明朝" w:hint="eastAsia"/>
        </w:rPr>
        <w:t>暴力団（豊中市暴力団排除条例（平成25年条例第13号）第2条第1号に規定する暴力団をいう。）又は暴力団員（豊中市暴力団排除条例第2条第2号に規定する暴力団員をいう。）若しくは暴力団密接関係者（豊中市暴力団排除条例第2条第3号に規定する暴力団及び暴力団員と密接な関係を有する者をいう。）が実質的に経営を支配する事業者又はこれに準ずるもので、明らかに運営管理事業者として不適当であると認められる者でないこと。</w:t>
      </w:r>
    </w:p>
    <w:p w14:paraId="63406980" w14:textId="77777777" w:rsidR="004B24AD" w:rsidRPr="000560C8" w:rsidRDefault="004B24AD">
      <w:pPr>
        <w:rPr>
          <w:rFonts w:ascii="ＭＳ 明朝" w:eastAsia="ＭＳ 明朝" w:hAnsi="ＭＳ 明朝"/>
        </w:rPr>
      </w:pPr>
    </w:p>
    <w:p w14:paraId="391C3E6C" w14:textId="42E44B69" w:rsidR="004B24AD" w:rsidRPr="000560C8" w:rsidRDefault="004B24AD">
      <w:pPr>
        <w:rPr>
          <w:rFonts w:ascii="ＭＳ 明朝" w:eastAsia="ＭＳ 明朝" w:hAnsi="ＭＳ 明朝"/>
        </w:rPr>
      </w:pPr>
    </w:p>
    <w:p w14:paraId="0211A7F0" w14:textId="77777777" w:rsidR="002D1DEF" w:rsidRPr="000560C8" w:rsidRDefault="002D1DEF">
      <w:pPr>
        <w:rPr>
          <w:rFonts w:ascii="ＭＳ 明朝" w:eastAsia="ＭＳ 明朝" w:hAnsi="ＭＳ 明朝"/>
        </w:rPr>
      </w:pPr>
    </w:p>
    <w:p w14:paraId="59D28487" w14:textId="1B99CBCE" w:rsidR="004116C9" w:rsidRPr="000560C8" w:rsidRDefault="00106D1B" w:rsidP="004B24AD">
      <w:pPr>
        <w:wordWrap w:val="0"/>
        <w:spacing w:line="480" w:lineRule="auto"/>
        <w:jc w:val="right"/>
        <w:rPr>
          <w:rFonts w:ascii="ＭＳ 明朝" w:eastAsia="ＭＳ 明朝" w:hAnsi="ＭＳ 明朝"/>
          <w:sz w:val="22"/>
        </w:rPr>
      </w:pPr>
      <w:r w:rsidRPr="000560C8">
        <w:rPr>
          <w:rFonts w:ascii="ＭＳ 明朝" w:eastAsia="ＭＳ 明朝" w:hAnsi="ＭＳ 明朝" w:hint="eastAsia"/>
          <w:sz w:val="22"/>
        </w:rPr>
        <w:t xml:space="preserve">　応募事業者　</w:t>
      </w:r>
      <w:r w:rsidR="004B24AD" w:rsidRPr="000560C8">
        <w:rPr>
          <w:rFonts w:ascii="ＭＳ 明朝" w:eastAsia="ＭＳ 明朝" w:hAnsi="ＭＳ 明朝" w:hint="eastAsia"/>
          <w:sz w:val="22"/>
        </w:rPr>
        <w:t>所在地</w:t>
      </w:r>
      <w:r w:rsidR="002B3E86" w:rsidRPr="000560C8">
        <w:rPr>
          <w:rFonts w:ascii="ＭＳ 明朝" w:eastAsia="ＭＳ 明朝" w:hAnsi="ＭＳ 明朝" w:hint="eastAsia"/>
          <w:sz w:val="22"/>
        </w:rPr>
        <w:t>（住所）</w:t>
      </w:r>
      <w:r w:rsidR="004B24AD" w:rsidRPr="000560C8">
        <w:rPr>
          <w:rFonts w:ascii="ＭＳ 明朝" w:eastAsia="ＭＳ 明朝" w:hAnsi="ＭＳ 明朝" w:hint="eastAsia"/>
          <w:sz w:val="22"/>
        </w:rPr>
        <w:t xml:space="preserve"> 　　　　　　　　　　　　　　　　　</w:t>
      </w:r>
    </w:p>
    <w:p w14:paraId="7C3323DA" w14:textId="78A693B5" w:rsidR="004B24AD" w:rsidRPr="000560C8" w:rsidRDefault="004B24AD" w:rsidP="004B24AD">
      <w:pPr>
        <w:wordWrap w:val="0"/>
        <w:spacing w:line="480" w:lineRule="auto"/>
        <w:jc w:val="right"/>
        <w:rPr>
          <w:rFonts w:ascii="ＭＳ 明朝" w:eastAsia="ＭＳ 明朝" w:hAnsi="ＭＳ 明朝"/>
          <w:sz w:val="22"/>
        </w:rPr>
      </w:pPr>
      <w:r w:rsidRPr="000560C8">
        <w:rPr>
          <w:rFonts w:ascii="ＭＳ 明朝" w:eastAsia="ＭＳ 明朝" w:hAnsi="ＭＳ 明朝" w:hint="eastAsia"/>
          <w:sz w:val="22"/>
        </w:rPr>
        <w:t>商号又は名称</w:t>
      </w:r>
      <w:r w:rsidR="002B3E86" w:rsidRPr="000560C8">
        <w:rPr>
          <w:rFonts w:ascii="ＭＳ 明朝" w:eastAsia="ＭＳ 明朝" w:hAnsi="ＭＳ 明朝" w:hint="eastAsia"/>
          <w:sz w:val="22"/>
        </w:rPr>
        <w:t>（氏名）</w:t>
      </w:r>
      <w:r w:rsidRPr="000560C8">
        <w:rPr>
          <w:rFonts w:ascii="ＭＳ 明朝" w:eastAsia="ＭＳ 明朝" w:hAnsi="ＭＳ 明朝" w:hint="eastAsia"/>
          <w:sz w:val="22"/>
        </w:rPr>
        <w:t xml:space="preserve">　　</w:t>
      </w:r>
      <w:r w:rsidR="002B3E86" w:rsidRPr="000560C8">
        <w:rPr>
          <w:rFonts w:ascii="ＭＳ 明朝" w:eastAsia="ＭＳ 明朝" w:hAnsi="ＭＳ 明朝" w:hint="eastAsia"/>
          <w:sz w:val="22"/>
        </w:rPr>
        <w:t xml:space="preserve">　　</w:t>
      </w:r>
      <w:r w:rsidRPr="000560C8">
        <w:rPr>
          <w:rFonts w:ascii="ＭＳ 明朝" w:eastAsia="ＭＳ 明朝" w:hAnsi="ＭＳ 明朝" w:hint="eastAsia"/>
          <w:sz w:val="22"/>
        </w:rPr>
        <w:t xml:space="preserve">　　　　　　　　　　　</w:t>
      </w:r>
    </w:p>
    <w:p w14:paraId="50F36937" w14:textId="2476F4BB" w:rsidR="004B24AD" w:rsidRPr="00106D1B" w:rsidRDefault="004B24AD" w:rsidP="004B24AD">
      <w:pPr>
        <w:wordWrap w:val="0"/>
        <w:spacing w:line="480" w:lineRule="auto"/>
        <w:jc w:val="right"/>
        <w:rPr>
          <w:rFonts w:ascii="ＭＳ 明朝" w:eastAsia="ＭＳ 明朝" w:hAnsi="ＭＳ 明朝"/>
          <w:sz w:val="22"/>
        </w:rPr>
      </w:pPr>
      <w:r w:rsidRPr="000560C8">
        <w:rPr>
          <w:rFonts w:ascii="ＭＳ 明朝" w:eastAsia="ＭＳ 明朝" w:hAnsi="ＭＳ 明朝" w:hint="eastAsia"/>
          <w:sz w:val="22"/>
        </w:rPr>
        <w:t xml:space="preserve">代表者職氏名　　　　　　　　　　　　　　　　</w:t>
      </w:r>
      <w:r w:rsidRPr="00106D1B">
        <w:rPr>
          <w:rFonts w:ascii="ＭＳ 明朝" w:eastAsia="ＭＳ 明朝" w:hAnsi="ＭＳ 明朝" w:hint="eastAsia"/>
          <w:sz w:val="22"/>
        </w:rPr>
        <w:t xml:space="preserve">　　　</w:t>
      </w:r>
    </w:p>
    <w:sectPr w:rsidR="004B24AD" w:rsidRPr="00106D1B" w:rsidSect="003D0B1D">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3A19" w14:textId="77777777" w:rsidR="00B70F3D" w:rsidRDefault="00B70F3D" w:rsidP="00BF08FE">
      <w:r>
        <w:separator/>
      </w:r>
    </w:p>
  </w:endnote>
  <w:endnote w:type="continuationSeparator" w:id="0">
    <w:p w14:paraId="0FB531AB" w14:textId="77777777" w:rsidR="00B70F3D" w:rsidRDefault="00B70F3D" w:rsidP="00BF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040B" w14:textId="77777777" w:rsidR="00B70F3D" w:rsidRDefault="00B70F3D" w:rsidP="00BF08FE">
      <w:r>
        <w:separator/>
      </w:r>
    </w:p>
  </w:footnote>
  <w:footnote w:type="continuationSeparator" w:id="0">
    <w:p w14:paraId="1652F79C" w14:textId="77777777" w:rsidR="00B70F3D" w:rsidRDefault="00B70F3D" w:rsidP="00BF0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AB"/>
    <w:rsid w:val="000122F7"/>
    <w:rsid w:val="0001273F"/>
    <w:rsid w:val="00031088"/>
    <w:rsid w:val="000560C8"/>
    <w:rsid w:val="000C1A41"/>
    <w:rsid w:val="000C66B3"/>
    <w:rsid w:val="000D5D04"/>
    <w:rsid w:val="00106D1B"/>
    <w:rsid w:val="00145774"/>
    <w:rsid w:val="00200EDD"/>
    <w:rsid w:val="00211AD3"/>
    <w:rsid w:val="00243959"/>
    <w:rsid w:val="0024418A"/>
    <w:rsid w:val="00291EA3"/>
    <w:rsid w:val="002B3E86"/>
    <w:rsid w:val="002B75A3"/>
    <w:rsid w:val="002D1DEF"/>
    <w:rsid w:val="00312D8F"/>
    <w:rsid w:val="00312FCB"/>
    <w:rsid w:val="00323525"/>
    <w:rsid w:val="00325F32"/>
    <w:rsid w:val="00327722"/>
    <w:rsid w:val="003D0B1D"/>
    <w:rsid w:val="004116C9"/>
    <w:rsid w:val="004206A4"/>
    <w:rsid w:val="00464A3B"/>
    <w:rsid w:val="004B24AD"/>
    <w:rsid w:val="004D2013"/>
    <w:rsid w:val="0053363F"/>
    <w:rsid w:val="005551B6"/>
    <w:rsid w:val="00555FD9"/>
    <w:rsid w:val="00586970"/>
    <w:rsid w:val="00615750"/>
    <w:rsid w:val="006C3853"/>
    <w:rsid w:val="0074561B"/>
    <w:rsid w:val="00764C3B"/>
    <w:rsid w:val="007B4CDE"/>
    <w:rsid w:val="00811B6D"/>
    <w:rsid w:val="008B2B0C"/>
    <w:rsid w:val="008E3ADA"/>
    <w:rsid w:val="00920C68"/>
    <w:rsid w:val="00935C36"/>
    <w:rsid w:val="00957986"/>
    <w:rsid w:val="009659E8"/>
    <w:rsid w:val="009E723B"/>
    <w:rsid w:val="00A1140E"/>
    <w:rsid w:val="00A97B86"/>
    <w:rsid w:val="00AE007A"/>
    <w:rsid w:val="00B1699C"/>
    <w:rsid w:val="00B61EAB"/>
    <w:rsid w:val="00B6361D"/>
    <w:rsid w:val="00B67C84"/>
    <w:rsid w:val="00B70F3D"/>
    <w:rsid w:val="00B8088B"/>
    <w:rsid w:val="00B83FCD"/>
    <w:rsid w:val="00B87562"/>
    <w:rsid w:val="00BC111F"/>
    <w:rsid w:val="00BC2408"/>
    <w:rsid w:val="00BF08FE"/>
    <w:rsid w:val="00C42310"/>
    <w:rsid w:val="00D5154B"/>
    <w:rsid w:val="00D61130"/>
    <w:rsid w:val="00D77ABB"/>
    <w:rsid w:val="00E13301"/>
    <w:rsid w:val="00E25FC9"/>
    <w:rsid w:val="00E726A2"/>
    <w:rsid w:val="00EE29BC"/>
    <w:rsid w:val="00F555D3"/>
    <w:rsid w:val="00F711B5"/>
    <w:rsid w:val="00FB6A5D"/>
    <w:rsid w:val="00FF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EF7F3"/>
  <w15:chartTrackingRefBased/>
  <w15:docId w15:val="{EA8EB8ED-84EF-4BB3-A607-9414DB5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8FE"/>
    <w:pPr>
      <w:tabs>
        <w:tab w:val="center" w:pos="4252"/>
        <w:tab w:val="right" w:pos="8504"/>
      </w:tabs>
      <w:snapToGrid w:val="0"/>
    </w:pPr>
  </w:style>
  <w:style w:type="character" w:customStyle="1" w:styleId="a5">
    <w:name w:val="ヘッダー (文字)"/>
    <w:basedOn w:val="a0"/>
    <w:link w:val="a4"/>
    <w:uiPriority w:val="99"/>
    <w:rsid w:val="00BF08FE"/>
  </w:style>
  <w:style w:type="paragraph" w:styleId="a6">
    <w:name w:val="footer"/>
    <w:basedOn w:val="a"/>
    <w:link w:val="a7"/>
    <w:uiPriority w:val="99"/>
    <w:unhideWhenUsed/>
    <w:rsid w:val="00BF08FE"/>
    <w:pPr>
      <w:tabs>
        <w:tab w:val="center" w:pos="4252"/>
        <w:tab w:val="right" w:pos="8504"/>
      </w:tabs>
      <w:snapToGrid w:val="0"/>
    </w:pPr>
  </w:style>
  <w:style w:type="character" w:customStyle="1" w:styleId="a7">
    <w:name w:val="フッター (文字)"/>
    <w:basedOn w:val="a0"/>
    <w:link w:val="a6"/>
    <w:uiPriority w:val="99"/>
    <w:rsid w:val="00BF08FE"/>
  </w:style>
  <w:style w:type="paragraph" w:styleId="a8">
    <w:name w:val="Balloon Text"/>
    <w:basedOn w:val="a"/>
    <w:link w:val="a9"/>
    <w:uiPriority w:val="99"/>
    <w:semiHidden/>
    <w:unhideWhenUsed/>
    <w:rsid w:val="00BF08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08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9DB0D-9D28-4FD1-965A-D1BDE51A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藤原 みか子</cp:lastModifiedBy>
  <cp:revision>20</cp:revision>
  <cp:lastPrinted>2025-09-02T08:42:00Z</cp:lastPrinted>
  <dcterms:created xsi:type="dcterms:W3CDTF">2025-09-02T08:07:00Z</dcterms:created>
  <dcterms:modified xsi:type="dcterms:W3CDTF">2025-10-16T04:41:00Z</dcterms:modified>
</cp:coreProperties>
</file>