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247E" w14:textId="76F41565" w:rsidR="000566D4" w:rsidRPr="00777684" w:rsidRDefault="00AF3F52" w:rsidP="0043439F">
      <w:pPr>
        <w:jc w:val="center"/>
        <w:rPr>
          <w:rFonts w:ascii="游ゴシック" w:eastAsia="游ゴシック" w:hAnsi="游ゴシック"/>
          <w:b/>
          <w:bCs/>
          <w:color w:val="FF0000"/>
          <w:sz w:val="24"/>
          <w:szCs w:val="24"/>
        </w:rPr>
      </w:pPr>
      <w:bookmarkStart w:id="0" w:name="_GoBack"/>
      <w:bookmarkEnd w:id="0"/>
      <w:r w:rsidRPr="007815E7">
        <w:rPr>
          <w:rFonts w:ascii="游ゴシック" w:eastAsia="游ゴシック" w:hAnsi="游ゴシック" w:hint="eastAsia"/>
          <w:b/>
          <w:bCs/>
          <w:color w:val="000000" w:themeColor="text1"/>
          <w:sz w:val="24"/>
          <w:szCs w:val="24"/>
        </w:rPr>
        <w:t>（</w:t>
      </w:r>
      <w:r w:rsidR="000566D4" w:rsidRPr="007815E7">
        <w:rPr>
          <w:rFonts w:ascii="游ゴシック" w:eastAsia="游ゴシック" w:hAnsi="游ゴシック" w:hint="eastAsia"/>
          <w:b/>
          <w:bCs/>
          <w:color w:val="000000" w:themeColor="text1"/>
          <w:sz w:val="24"/>
          <w:szCs w:val="24"/>
        </w:rPr>
        <w:t>仮称）中央図書館候補地における民間用地活用の可能性調査について</w:t>
      </w:r>
    </w:p>
    <w:p w14:paraId="3154847D" w14:textId="20862B2E" w:rsidR="001B21E2" w:rsidRPr="00930156" w:rsidRDefault="0043439F" w:rsidP="002F21D5">
      <w:pPr>
        <w:spacing w:beforeLines="50" w:before="180"/>
        <w:rPr>
          <w:rFonts w:ascii="游ゴシック" w:eastAsia="游ゴシック" w:hAnsi="游ゴシック"/>
          <w:b/>
          <w:bCs/>
        </w:rPr>
      </w:pPr>
      <w:r w:rsidRPr="00930156">
        <w:rPr>
          <w:rFonts w:ascii="游ゴシック" w:eastAsia="游ゴシック" w:hAnsi="游ゴシック" w:hint="eastAsia"/>
          <w:b/>
          <w:bCs/>
        </w:rPr>
        <w:t>１．</w:t>
      </w:r>
      <w:r w:rsidR="00421E35" w:rsidRPr="00930156">
        <w:rPr>
          <w:rFonts w:ascii="游ゴシック" w:eastAsia="游ゴシック" w:hAnsi="游ゴシック" w:hint="eastAsia"/>
          <w:b/>
          <w:bCs/>
        </w:rPr>
        <w:t>調査</w:t>
      </w:r>
      <w:r w:rsidR="001B21E2" w:rsidRPr="00930156">
        <w:rPr>
          <w:rFonts w:ascii="游ゴシック" w:eastAsia="游ゴシック" w:hAnsi="游ゴシック" w:hint="eastAsia"/>
          <w:b/>
          <w:bCs/>
        </w:rPr>
        <w:t>の趣旨</w:t>
      </w:r>
    </w:p>
    <w:p w14:paraId="14A51196" w14:textId="0E740144" w:rsidR="006B1502" w:rsidRPr="000F1915" w:rsidRDefault="006B1502" w:rsidP="000F1915">
      <w:pPr>
        <w:ind w:leftChars="100" w:left="210" w:firstLineChars="100" w:firstLine="210"/>
      </w:pPr>
      <w:r w:rsidRPr="000F1915">
        <w:rPr>
          <w:rFonts w:hint="eastAsia"/>
        </w:rPr>
        <w:t>豊中市では、令和</w:t>
      </w:r>
      <w:r w:rsidRPr="000F1915">
        <w:t xml:space="preserve"> 3 年（2021 年）2 月に「豊中市（仮称）中央図書館基本構想（以下、「基本構想」と</w:t>
      </w:r>
      <w:r w:rsidR="006C6B4B" w:rsidRPr="000F1915">
        <w:rPr>
          <w:rFonts w:hint="eastAsia"/>
        </w:rPr>
        <w:t>する。</w:t>
      </w:r>
      <w:r w:rsidRPr="000F1915">
        <w:rPr>
          <w:rFonts w:hint="eastAsia"/>
        </w:rPr>
        <w:t>）」を策定し、社会変化を見据えた今後の図書館サービスの方向性、そして、</w:t>
      </w:r>
      <w:r w:rsidR="00F964AB">
        <w:rPr>
          <w:rFonts w:hint="eastAsia"/>
        </w:rPr>
        <w:t>（仮称）</w:t>
      </w:r>
      <w:r w:rsidRPr="000F1915">
        <w:rPr>
          <w:rFonts w:hint="eastAsia"/>
        </w:rPr>
        <w:t>中央図書館を中心とした新たな図書館網の構築についての方針を示しました。特に、（仮称）中央図書館の整備については、公民連携手法の導入</w:t>
      </w:r>
      <w:r w:rsidR="00777D97" w:rsidRPr="00725EBC">
        <w:rPr>
          <w:rFonts w:hint="eastAsia"/>
        </w:rPr>
        <w:t>も視野に入れ</w:t>
      </w:r>
      <w:r w:rsidRPr="000F1915">
        <w:rPr>
          <w:rFonts w:hint="eastAsia"/>
        </w:rPr>
        <w:t>、市の費用負担の軽減・平準化や、当該施設、さらには周辺エリアの活性化・魅力創造をめざしていくものとしています。</w:t>
      </w:r>
    </w:p>
    <w:p w14:paraId="444161B4" w14:textId="604759F3" w:rsidR="00CC4A17" w:rsidRPr="000F1915" w:rsidRDefault="00F07C8C" w:rsidP="000F1915">
      <w:pPr>
        <w:ind w:leftChars="100" w:left="210" w:firstLineChars="100" w:firstLine="210"/>
      </w:pPr>
      <w:r w:rsidRPr="000F1915">
        <w:rPr>
          <w:rFonts w:hint="eastAsia"/>
        </w:rPr>
        <w:t>（仮称）中央図書館は、現時点では</w:t>
      </w:r>
      <w:r w:rsidR="006B1502" w:rsidRPr="000F1915">
        <w:rPr>
          <w:rFonts w:hint="eastAsia"/>
        </w:rPr>
        <w:t>構想段階であり、</w:t>
      </w:r>
      <w:r w:rsidR="00CC4A17" w:rsidRPr="000F1915">
        <w:rPr>
          <w:rFonts w:hint="eastAsia"/>
        </w:rPr>
        <w:t>候補地や具体的な機能</w:t>
      </w:r>
      <w:r w:rsidR="00BB0845" w:rsidRPr="000F1915">
        <w:rPr>
          <w:rFonts w:hint="eastAsia"/>
        </w:rPr>
        <w:t>について</w:t>
      </w:r>
      <w:r w:rsidR="00CC4A17" w:rsidRPr="000F1915">
        <w:rPr>
          <w:rFonts w:hint="eastAsia"/>
        </w:rPr>
        <w:t>今後検討を進める必要があります。</w:t>
      </w:r>
      <w:r w:rsidR="009953BC" w:rsidRPr="000F1915">
        <w:rPr>
          <w:rFonts w:hint="eastAsia"/>
        </w:rPr>
        <w:t>令和４年度</w:t>
      </w:r>
      <w:r w:rsidR="00BE7EDD" w:rsidRPr="000F1915">
        <w:rPr>
          <w:rFonts w:hint="eastAsia"/>
        </w:rPr>
        <w:t>は市内の図書館ネットワークの再編を</w:t>
      </w:r>
      <w:r w:rsidR="009953BC" w:rsidRPr="000F1915">
        <w:rPr>
          <w:rFonts w:hint="eastAsia"/>
        </w:rPr>
        <w:t>めざ</w:t>
      </w:r>
      <w:r w:rsidR="007B2531" w:rsidRPr="000F1915">
        <w:rPr>
          <w:rFonts w:hint="eastAsia"/>
        </w:rPr>
        <w:t>した</w:t>
      </w:r>
      <w:r w:rsidR="00BE7EDD" w:rsidRPr="000F1915">
        <w:rPr>
          <w:rFonts w:hint="eastAsia"/>
        </w:rPr>
        <w:t>「（仮称）豊中市立図書館再編計画」</w:t>
      </w:r>
      <w:r w:rsidR="00067436" w:rsidRPr="000F1915">
        <w:rPr>
          <w:rFonts w:hint="eastAsia"/>
        </w:rPr>
        <w:t>において</w:t>
      </w:r>
      <w:r w:rsidR="00BE7EDD" w:rsidRPr="000F1915">
        <w:rPr>
          <w:rFonts w:hint="eastAsia"/>
        </w:rPr>
        <w:t>、（仮称）中央図書館の</w:t>
      </w:r>
      <w:r w:rsidR="006B1502" w:rsidRPr="000F1915">
        <w:rPr>
          <w:rFonts w:hint="eastAsia"/>
        </w:rPr>
        <w:t>候補地</w:t>
      </w:r>
      <w:r w:rsidR="009953BC" w:rsidRPr="000F1915">
        <w:rPr>
          <w:rFonts w:hint="eastAsia"/>
        </w:rPr>
        <w:t>を複数提示する予定としています</w:t>
      </w:r>
      <w:r w:rsidR="00BE7EDD" w:rsidRPr="000F1915">
        <w:rPr>
          <w:rFonts w:hint="eastAsia"/>
        </w:rPr>
        <w:t>。</w:t>
      </w:r>
    </w:p>
    <w:p w14:paraId="7BEDA85D" w14:textId="780F93C6" w:rsidR="002C7310" w:rsidRPr="000F1915" w:rsidRDefault="00067436" w:rsidP="000F1915">
      <w:pPr>
        <w:ind w:leftChars="100" w:left="210" w:firstLineChars="100" w:firstLine="210"/>
      </w:pPr>
      <w:r w:rsidRPr="000F1915">
        <w:rPr>
          <w:rFonts w:hint="eastAsia"/>
        </w:rPr>
        <w:t>基本構想では、（仮称）中央図書館の立地想定エリアを阪急電鉄宝塚線</w:t>
      </w:r>
      <w:r w:rsidRPr="000F1915">
        <w:t xml:space="preserve"> 豊中駅・岡町駅・曽根駅の周辺エリア</w:t>
      </w:r>
      <w:r w:rsidR="008239D8" w:rsidRPr="000F1915">
        <w:rPr>
          <w:rFonts w:hint="eastAsia"/>
        </w:rPr>
        <w:t>と定め、市有地での検討を進めている一方、民間用地も候補地として検討したいと考えています。</w:t>
      </w:r>
      <w:r w:rsidR="008D4485" w:rsidRPr="000F1915">
        <w:rPr>
          <w:rFonts w:hint="eastAsia"/>
        </w:rPr>
        <w:t>このため、本調査では、（仮称）中央図書館が整備可能な民間用地</w:t>
      </w:r>
      <w:r w:rsidR="00A33A5D" w:rsidRPr="000F1915">
        <w:rPr>
          <w:rFonts w:hint="eastAsia"/>
        </w:rPr>
        <w:t>について</w:t>
      </w:r>
      <w:r w:rsidR="00D752C4" w:rsidRPr="000F1915">
        <w:rPr>
          <w:rFonts w:hint="eastAsia"/>
        </w:rPr>
        <w:t>所有者からの希望を募集します。その中で</w:t>
      </w:r>
      <w:r w:rsidR="002C7310" w:rsidRPr="000F1915">
        <w:rPr>
          <w:rFonts w:hint="eastAsia"/>
        </w:rPr>
        <w:t>条件を満たした土地につきましては、</w:t>
      </w:r>
      <w:r w:rsidR="00EF1C8D" w:rsidRPr="000F1915">
        <w:rPr>
          <w:rFonts w:hint="eastAsia"/>
        </w:rPr>
        <w:t>他の</w:t>
      </w:r>
      <w:r w:rsidR="000F17C1" w:rsidRPr="009C6CD1">
        <w:rPr>
          <w:rFonts w:hint="eastAsia"/>
        </w:rPr>
        <w:t>市有地の</w:t>
      </w:r>
      <w:r w:rsidR="00EF1C8D" w:rsidRPr="000F1915">
        <w:rPr>
          <w:rFonts w:hint="eastAsia"/>
        </w:rPr>
        <w:t>候補地と比較検討する対象とします。</w:t>
      </w:r>
    </w:p>
    <w:p w14:paraId="44C0E819" w14:textId="17092F4F" w:rsidR="00D752C4" w:rsidRPr="000F1915" w:rsidRDefault="002C7310" w:rsidP="000F1915">
      <w:pPr>
        <w:ind w:leftChars="100" w:left="210" w:firstLineChars="100" w:firstLine="210"/>
      </w:pPr>
      <w:r w:rsidRPr="000F1915">
        <w:rPr>
          <w:rFonts w:hint="eastAsia"/>
        </w:rPr>
        <w:t>なお、候補地の選出をもって（仮称）中央図書館の計画地と</w:t>
      </w:r>
      <w:r w:rsidR="008D4485" w:rsidRPr="000F1915">
        <w:rPr>
          <w:rFonts w:hint="eastAsia"/>
        </w:rPr>
        <w:t>は</w:t>
      </w:r>
      <w:r w:rsidRPr="000F1915">
        <w:rPr>
          <w:rFonts w:hint="eastAsia"/>
        </w:rPr>
        <w:t>なりませんので、予めご了承ください。</w:t>
      </w:r>
    </w:p>
    <w:p w14:paraId="5668A604" w14:textId="77777777" w:rsidR="00D752C4" w:rsidRPr="000F1915" w:rsidRDefault="00D752C4" w:rsidP="00D752C4"/>
    <w:p w14:paraId="1B387DCE" w14:textId="5D026D56" w:rsidR="00D83E8F" w:rsidRPr="00930156" w:rsidRDefault="00DC71A6" w:rsidP="00DC71A6">
      <w:pPr>
        <w:rPr>
          <w:rFonts w:ascii="游ゴシック" w:eastAsia="游ゴシック" w:hAnsi="游ゴシック"/>
          <w:b/>
          <w:bCs/>
        </w:rPr>
      </w:pPr>
      <w:r w:rsidRPr="00930156">
        <w:rPr>
          <w:rFonts w:ascii="游ゴシック" w:eastAsia="游ゴシック" w:hAnsi="游ゴシック" w:hint="eastAsia"/>
          <w:b/>
          <w:bCs/>
        </w:rPr>
        <w:t>２．</w:t>
      </w:r>
      <w:r w:rsidR="001B21E2" w:rsidRPr="00930156">
        <w:rPr>
          <w:rFonts w:ascii="游ゴシック" w:eastAsia="游ゴシック" w:hAnsi="游ゴシック" w:hint="eastAsia"/>
          <w:b/>
          <w:bCs/>
        </w:rPr>
        <w:t>公募</w:t>
      </w:r>
      <w:r w:rsidR="00D23038" w:rsidRPr="00930156">
        <w:rPr>
          <w:rFonts w:ascii="游ゴシック" w:eastAsia="游ゴシック" w:hAnsi="游ゴシック" w:hint="eastAsia"/>
          <w:b/>
          <w:bCs/>
        </w:rPr>
        <w:t>用地</w:t>
      </w:r>
      <w:r w:rsidR="001B21E2" w:rsidRPr="00930156">
        <w:rPr>
          <w:rFonts w:ascii="游ゴシック" w:eastAsia="游ゴシック" w:hAnsi="游ゴシック" w:hint="eastAsia"/>
          <w:b/>
          <w:bCs/>
        </w:rPr>
        <w:t>の</w:t>
      </w:r>
      <w:r w:rsidR="00D23038" w:rsidRPr="00930156">
        <w:rPr>
          <w:rFonts w:ascii="游ゴシック" w:eastAsia="游ゴシック" w:hAnsi="游ゴシック" w:hint="eastAsia"/>
          <w:b/>
          <w:bCs/>
        </w:rPr>
        <w:t>条件</w:t>
      </w:r>
    </w:p>
    <w:p w14:paraId="5AA91283" w14:textId="37AD9DD1" w:rsidR="00D83E8F" w:rsidRPr="000F1915" w:rsidRDefault="00D83E8F" w:rsidP="00D83E8F">
      <w:pPr>
        <w:rPr>
          <w:b/>
          <w:bCs/>
        </w:rPr>
      </w:pPr>
      <w:r w:rsidRPr="000F1915">
        <w:rPr>
          <w:rFonts w:hint="eastAsia"/>
          <w:b/>
          <w:bCs/>
        </w:rPr>
        <w:t>（１）位置及び規模</w:t>
      </w:r>
    </w:p>
    <w:p w14:paraId="152EA48D" w14:textId="61898060" w:rsidR="008F5750" w:rsidRPr="000F1915" w:rsidRDefault="00D83E8F" w:rsidP="008F5750">
      <w:pPr>
        <w:ind w:firstLineChars="100" w:firstLine="210"/>
      </w:pPr>
      <w:r w:rsidRPr="000F1915">
        <w:rPr>
          <w:rFonts w:hint="eastAsia"/>
        </w:rPr>
        <w:t>・</w:t>
      </w:r>
      <w:r w:rsidR="008F5750" w:rsidRPr="000F1915">
        <w:rPr>
          <w:rFonts w:hint="eastAsia"/>
        </w:rPr>
        <w:t>基本構想から（仮称）中央図書館の用地として、以下の内容を条件とします。</w:t>
      </w:r>
    </w:p>
    <w:tbl>
      <w:tblPr>
        <w:tblStyle w:val="a4"/>
        <w:tblW w:w="0" w:type="auto"/>
        <w:tblInd w:w="425" w:type="dxa"/>
        <w:tblLook w:val="04A0" w:firstRow="1" w:lastRow="0" w:firstColumn="1" w:lastColumn="0" w:noHBand="0" w:noVBand="1"/>
      </w:tblPr>
      <w:tblGrid>
        <w:gridCol w:w="1697"/>
        <w:gridCol w:w="6520"/>
      </w:tblGrid>
      <w:tr w:rsidR="000F1915" w:rsidRPr="000F1915" w14:paraId="7FBF1B62" w14:textId="77777777" w:rsidTr="00930156">
        <w:tc>
          <w:tcPr>
            <w:tcW w:w="1697" w:type="dxa"/>
            <w:shd w:val="clear" w:color="auto" w:fill="D9D9D9" w:themeFill="background1" w:themeFillShade="D9"/>
            <w:vAlign w:val="center"/>
          </w:tcPr>
          <w:p w14:paraId="1C28BB84" w14:textId="241A6903" w:rsidR="008F5750" w:rsidRPr="000F1915" w:rsidRDefault="008F5750" w:rsidP="00000C9A">
            <w:pPr>
              <w:pStyle w:val="a3"/>
              <w:ind w:leftChars="0" w:left="0"/>
              <w:jc w:val="center"/>
              <w:rPr>
                <w:b/>
                <w:bCs/>
              </w:rPr>
            </w:pPr>
            <w:r w:rsidRPr="000F1915">
              <w:t>想定エリア</w:t>
            </w:r>
          </w:p>
        </w:tc>
        <w:tc>
          <w:tcPr>
            <w:tcW w:w="6520" w:type="dxa"/>
          </w:tcPr>
          <w:p w14:paraId="1BF60BD8" w14:textId="77777777" w:rsidR="00000C9A" w:rsidRPr="000F1915" w:rsidRDefault="008F5750" w:rsidP="00324D49">
            <w:pPr>
              <w:pStyle w:val="a3"/>
              <w:ind w:leftChars="0" w:left="210" w:hangingChars="100" w:hanging="210"/>
            </w:pPr>
            <w:r w:rsidRPr="000F1915">
              <w:t>・阪急電鉄宝塚線 豊中駅・岡町駅・曽根駅の周辺エリア</w:t>
            </w:r>
          </w:p>
          <w:p w14:paraId="61AE88B3" w14:textId="3D178582" w:rsidR="008F5750" w:rsidRPr="000F1915" w:rsidRDefault="00000C9A" w:rsidP="00000C9A">
            <w:pPr>
              <w:pStyle w:val="a3"/>
              <w:ind w:leftChars="100" w:left="420" w:hangingChars="100" w:hanging="210"/>
              <w:rPr>
                <w:b/>
                <w:bCs/>
              </w:rPr>
            </w:pPr>
            <w:r w:rsidRPr="000F1915">
              <w:rPr>
                <w:rFonts w:hint="eastAsia"/>
              </w:rPr>
              <w:t>※</w:t>
            </w:r>
            <w:r w:rsidR="008F5750" w:rsidRPr="000F1915">
              <w:t>特に、「豊中市立地適正化計画（平成 31 年（2019 年）1 月策定）」における都市機能誘導区域（拠点的公共施設の集積）内への整備を優先的に検討</w:t>
            </w:r>
          </w:p>
        </w:tc>
      </w:tr>
      <w:tr w:rsidR="000F1915" w:rsidRPr="000F1915" w14:paraId="57223572" w14:textId="77777777" w:rsidTr="00930156">
        <w:tc>
          <w:tcPr>
            <w:tcW w:w="1697" w:type="dxa"/>
            <w:shd w:val="clear" w:color="auto" w:fill="D9D9D9" w:themeFill="background1" w:themeFillShade="D9"/>
            <w:vAlign w:val="center"/>
          </w:tcPr>
          <w:p w14:paraId="618A6F11" w14:textId="662D6E86" w:rsidR="008F5750" w:rsidRPr="000F1915" w:rsidRDefault="008F5750" w:rsidP="00000C9A">
            <w:pPr>
              <w:pStyle w:val="a3"/>
              <w:ind w:leftChars="0" w:left="0"/>
              <w:jc w:val="center"/>
              <w:rPr>
                <w:b/>
                <w:bCs/>
              </w:rPr>
            </w:pPr>
            <w:r w:rsidRPr="000F1915">
              <w:t>想定規模</w:t>
            </w:r>
          </w:p>
        </w:tc>
        <w:tc>
          <w:tcPr>
            <w:tcW w:w="6520" w:type="dxa"/>
          </w:tcPr>
          <w:p w14:paraId="16D3D1BE" w14:textId="30FF2EA8" w:rsidR="008F5750" w:rsidRPr="000F1915" w:rsidRDefault="008F5750" w:rsidP="00D23038">
            <w:pPr>
              <w:pStyle w:val="a3"/>
              <w:ind w:leftChars="0" w:left="0"/>
              <w:rPr>
                <w:b/>
                <w:bCs/>
              </w:rPr>
            </w:pPr>
            <w:r w:rsidRPr="000F1915">
              <w:t>・約 5,000 ㎡（施設全体における図書館の専有面積の目安）</w:t>
            </w:r>
          </w:p>
        </w:tc>
      </w:tr>
    </w:tbl>
    <w:p w14:paraId="39E75310" w14:textId="4C5E832A" w:rsidR="001B21E2" w:rsidRPr="000F1915" w:rsidRDefault="001B21E2"/>
    <w:p w14:paraId="43B68E03" w14:textId="3EF3CD46" w:rsidR="00D83E8F" w:rsidRPr="000F1915" w:rsidRDefault="00D83E8F" w:rsidP="00D83E8F">
      <w:pPr>
        <w:rPr>
          <w:b/>
          <w:bCs/>
        </w:rPr>
      </w:pPr>
      <w:r w:rsidRPr="000F1915">
        <w:rPr>
          <w:rFonts w:hint="eastAsia"/>
          <w:b/>
          <w:bCs/>
        </w:rPr>
        <w:t>（２）</w:t>
      </w:r>
      <w:r w:rsidR="00A44DB6" w:rsidRPr="000F1915">
        <w:rPr>
          <w:rFonts w:hint="eastAsia"/>
          <w:b/>
          <w:bCs/>
        </w:rPr>
        <w:t>事業概要</w:t>
      </w:r>
    </w:p>
    <w:p w14:paraId="4D72D90A" w14:textId="4653D602" w:rsidR="00D83E8F" w:rsidRPr="000F1915" w:rsidRDefault="00D83E8F" w:rsidP="00A44DB6">
      <w:pPr>
        <w:ind w:leftChars="101" w:left="422" w:hangingChars="100" w:hanging="210"/>
      </w:pPr>
      <w:r w:rsidRPr="000F1915">
        <w:rPr>
          <w:rFonts w:hint="eastAsia"/>
        </w:rPr>
        <w:t>・基本構想から（仮称）中央図書館の機能</w:t>
      </w:r>
      <w:r w:rsidR="00A44DB6" w:rsidRPr="000F1915">
        <w:rPr>
          <w:rFonts w:hint="eastAsia"/>
        </w:rPr>
        <w:t>イメージ・蔵書数・スケジュール</w:t>
      </w:r>
      <w:r w:rsidRPr="000F1915">
        <w:rPr>
          <w:rFonts w:hint="eastAsia"/>
        </w:rPr>
        <w:t>以下の内容となります。</w:t>
      </w:r>
    </w:p>
    <w:tbl>
      <w:tblPr>
        <w:tblStyle w:val="a4"/>
        <w:tblW w:w="0" w:type="auto"/>
        <w:tblInd w:w="425" w:type="dxa"/>
        <w:tblLook w:val="04A0" w:firstRow="1" w:lastRow="0" w:firstColumn="1" w:lastColumn="0" w:noHBand="0" w:noVBand="1"/>
      </w:tblPr>
      <w:tblGrid>
        <w:gridCol w:w="1555"/>
        <w:gridCol w:w="6662"/>
      </w:tblGrid>
      <w:tr w:rsidR="000F1915" w:rsidRPr="000F1915" w14:paraId="48B34056" w14:textId="77777777" w:rsidTr="00930156">
        <w:tc>
          <w:tcPr>
            <w:tcW w:w="1555" w:type="dxa"/>
            <w:shd w:val="clear" w:color="auto" w:fill="D9D9D9" w:themeFill="background1" w:themeFillShade="D9"/>
          </w:tcPr>
          <w:p w14:paraId="50767143" w14:textId="7E579416" w:rsidR="00D83E8F" w:rsidRPr="000F1915" w:rsidRDefault="00D83E8F" w:rsidP="0067751D">
            <w:pPr>
              <w:pStyle w:val="a3"/>
              <w:ind w:leftChars="0" w:left="0"/>
              <w:rPr>
                <w:b/>
                <w:bCs/>
              </w:rPr>
            </w:pPr>
            <w:r w:rsidRPr="000F1915">
              <w:t>機能イメージ</w:t>
            </w:r>
          </w:p>
        </w:tc>
        <w:tc>
          <w:tcPr>
            <w:tcW w:w="6662" w:type="dxa"/>
          </w:tcPr>
          <w:p w14:paraId="232BF8BA" w14:textId="4E454178" w:rsidR="00D83E8F" w:rsidRPr="000F1915" w:rsidRDefault="00D83E8F" w:rsidP="00D83E8F">
            <w:r w:rsidRPr="000F1915">
              <w:rPr>
                <w:rFonts w:hint="eastAsia"/>
              </w:rPr>
              <w:t>（１）「行ってみたい」と思える図書館</w:t>
            </w:r>
          </w:p>
          <w:p w14:paraId="68F1B04A" w14:textId="77777777" w:rsidR="00D83E8F" w:rsidRPr="000F1915" w:rsidRDefault="00D83E8F" w:rsidP="009A3513">
            <w:pPr>
              <w:ind w:leftChars="101" w:left="422" w:hangingChars="100" w:hanging="210"/>
            </w:pPr>
            <w:r w:rsidRPr="000F1915">
              <w:rPr>
                <w:rFonts w:hint="eastAsia"/>
              </w:rPr>
              <w:t>・</w:t>
            </w:r>
            <w:r w:rsidRPr="000F1915">
              <w:t xml:space="preserve"> 新たな利用者層の獲得につながる魅力的な空間</w:t>
            </w:r>
          </w:p>
          <w:p w14:paraId="1B04F3FB" w14:textId="77777777" w:rsidR="00D83E8F" w:rsidRPr="000F1915" w:rsidRDefault="00D83E8F" w:rsidP="009A3513">
            <w:pPr>
              <w:ind w:leftChars="101" w:left="422" w:hangingChars="100" w:hanging="210"/>
            </w:pPr>
            <w:r w:rsidRPr="000F1915">
              <w:rPr>
                <w:rFonts w:hint="eastAsia"/>
              </w:rPr>
              <w:t>・</w:t>
            </w:r>
            <w:r w:rsidRPr="000F1915">
              <w:t xml:space="preserve"> 魅力ある蔵書構築やワンストップでの資料提供</w:t>
            </w:r>
          </w:p>
          <w:p w14:paraId="2248E108" w14:textId="60BE0C59" w:rsidR="00D83E8F" w:rsidRPr="000F1915" w:rsidRDefault="00D83E8F" w:rsidP="00F964AB">
            <w:pPr>
              <w:ind w:leftChars="100" w:left="458" w:hangingChars="118" w:hanging="248"/>
            </w:pPr>
            <w:r w:rsidRPr="000F1915">
              <w:rPr>
                <w:rFonts w:hint="eastAsia"/>
              </w:rPr>
              <w:t>・</w:t>
            </w:r>
            <w:r w:rsidRPr="000F1915">
              <w:t xml:space="preserve"> 空間の柔軟な活用（オープンスペースの設置など）による「学びの機会」</w:t>
            </w:r>
            <w:r w:rsidRPr="000F1915">
              <w:rPr>
                <w:rFonts w:hint="eastAsia"/>
              </w:rPr>
              <w:t>の提供</w:t>
            </w:r>
          </w:p>
          <w:p w14:paraId="60EDAB53" w14:textId="77777777" w:rsidR="00D83E8F" w:rsidRPr="000F1915" w:rsidRDefault="00D83E8F" w:rsidP="00D83E8F">
            <w:r w:rsidRPr="000F1915">
              <w:rPr>
                <w:rFonts w:hint="eastAsia"/>
              </w:rPr>
              <w:lastRenderedPageBreak/>
              <w:t>（２）人と人をつなぎ、まちを元気に</w:t>
            </w:r>
          </w:p>
          <w:p w14:paraId="18D26A91" w14:textId="77777777" w:rsidR="00D83E8F" w:rsidRPr="000F1915" w:rsidRDefault="00D83E8F" w:rsidP="009A3513">
            <w:pPr>
              <w:ind w:leftChars="101" w:left="212"/>
            </w:pPr>
            <w:r w:rsidRPr="000F1915">
              <w:rPr>
                <w:rFonts w:hint="eastAsia"/>
              </w:rPr>
              <w:t>・</w:t>
            </w:r>
            <w:r w:rsidRPr="000F1915">
              <w:t xml:space="preserve"> 「活動の場」としての活用や、それらの可視化</w:t>
            </w:r>
          </w:p>
          <w:p w14:paraId="5B4F073A" w14:textId="27AF66EF" w:rsidR="00D83E8F" w:rsidRPr="000F1915" w:rsidRDefault="00D83E8F" w:rsidP="009A3513">
            <w:pPr>
              <w:ind w:leftChars="101" w:left="212"/>
            </w:pPr>
            <w:r w:rsidRPr="000F1915">
              <w:rPr>
                <w:rFonts w:hint="eastAsia"/>
              </w:rPr>
              <w:t>・</w:t>
            </w:r>
            <w:r w:rsidRPr="000F1915">
              <w:t xml:space="preserve"> 市民一人</w:t>
            </w:r>
            <w:r w:rsidR="008D4485" w:rsidRPr="000F1915">
              <w:rPr>
                <w:rFonts w:hint="eastAsia"/>
              </w:rPr>
              <w:t>ひとり</w:t>
            </w:r>
            <w:r w:rsidRPr="000F1915">
              <w:t>の自己実現を支援できる体制の構築</w:t>
            </w:r>
          </w:p>
          <w:p w14:paraId="01D53203" w14:textId="77777777" w:rsidR="00D83E8F" w:rsidRPr="000F1915" w:rsidRDefault="00D83E8F" w:rsidP="00D83E8F">
            <w:r w:rsidRPr="000F1915">
              <w:rPr>
                <w:rFonts w:hint="eastAsia"/>
              </w:rPr>
              <w:t>（３）地域館や分館の支援体制の充実</w:t>
            </w:r>
          </w:p>
          <w:p w14:paraId="6AEC4CD1" w14:textId="77777777" w:rsidR="00D83E8F" w:rsidRPr="000F1915" w:rsidRDefault="00D83E8F" w:rsidP="009A3513">
            <w:pPr>
              <w:ind w:leftChars="100" w:left="420" w:hangingChars="100" w:hanging="210"/>
            </w:pPr>
            <w:r w:rsidRPr="000F1915">
              <w:rPr>
                <w:rFonts w:hint="eastAsia"/>
              </w:rPr>
              <w:t>・</w:t>
            </w:r>
            <w:r w:rsidRPr="000F1915">
              <w:t xml:space="preserve"> 地域に根差したサービスを支える地域館・分館のバックアップ</w:t>
            </w:r>
          </w:p>
          <w:p w14:paraId="064BE2D2" w14:textId="77777777" w:rsidR="00D83E8F" w:rsidRPr="000F1915" w:rsidRDefault="00D83E8F" w:rsidP="009A3513">
            <w:pPr>
              <w:ind w:leftChars="100" w:left="420" w:hangingChars="100" w:hanging="210"/>
            </w:pPr>
            <w:r w:rsidRPr="000F1915">
              <w:rPr>
                <w:rFonts w:hint="eastAsia"/>
              </w:rPr>
              <w:t>・</w:t>
            </w:r>
            <w:r w:rsidRPr="000F1915">
              <w:t xml:space="preserve"> 非来館型サービスの提供や ICT の活用</w:t>
            </w:r>
          </w:p>
          <w:p w14:paraId="28494445" w14:textId="77777777" w:rsidR="00D83E8F" w:rsidRPr="000F1915" w:rsidRDefault="00D83E8F" w:rsidP="00D83E8F">
            <w:r w:rsidRPr="000F1915">
              <w:rPr>
                <w:rFonts w:hint="eastAsia"/>
              </w:rPr>
              <w:t>（４）すべての人が利用しやすい図書館に</w:t>
            </w:r>
          </w:p>
          <w:p w14:paraId="1DCCC477" w14:textId="77777777" w:rsidR="00D83E8F" w:rsidRPr="000F1915" w:rsidRDefault="00D83E8F" w:rsidP="009A3513">
            <w:pPr>
              <w:ind w:leftChars="101" w:left="212"/>
            </w:pPr>
            <w:r w:rsidRPr="000F1915">
              <w:rPr>
                <w:rFonts w:hint="eastAsia"/>
              </w:rPr>
              <w:t>・</w:t>
            </w:r>
            <w:r w:rsidRPr="000F1915">
              <w:t xml:space="preserve"> 誰もが安心安全に利用できる施設</w:t>
            </w:r>
          </w:p>
          <w:p w14:paraId="6AE4057B" w14:textId="02AC97AF" w:rsidR="00D83E8F" w:rsidRPr="000F1915" w:rsidRDefault="00F964AB" w:rsidP="00F964AB">
            <w:pPr>
              <w:ind w:left="420" w:hanging="210"/>
            </w:pPr>
            <w:r>
              <w:rPr>
                <w:rFonts w:hint="eastAsia"/>
              </w:rPr>
              <w:t xml:space="preserve">・ </w:t>
            </w:r>
            <w:r w:rsidR="008D4485" w:rsidRPr="000F1915">
              <w:rPr>
                <w:rFonts w:hint="eastAsia"/>
              </w:rPr>
              <w:t>にぎやかな空間と静寂な空間を上手く区別した</w:t>
            </w:r>
            <w:r w:rsidR="00D83E8F" w:rsidRPr="000F1915">
              <w:t>「音のゾーニング」によ</w:t>
            </w:r>
            <w:r w:rsidR="008D4485" w:rsidRPr="000F1915">
              <w:rPr>
                <w:rFonts w:hint="eastAsia"/>
              </w:rPr>
              <w:t>る</w:t>
            </w:r>
            <w:r w:rsidR="00D83E8F" w:rsidRPr="000F1915">
              <w:t>多様なニーズに対応</w:t>
            </w:r>
          </w:p>
        </w:tc>
      </w:tr>
      <w:tr w:rsidR="000F1915" w:rsidRPr="000F1915" w14:paraId="19C01E25" w14:textId="77777777" w:rsidTr="00930156">
        <w:tc>
          <w:tcPr>
            <w:tcW w:w="1555" w:type="dxa"/>
            <w:shd w:val="clear" w:color="auto" w:fill="D9D9D9" w:themeFill="background1" w:themeFillShade="D9"/>
          </w:tcPr>
          <w:p w14:paraId="1FB7F870" w14:textId="3E1DB61C" w:rsidR="00D83E8F" w:rsidRPr="000F1915" w:rsidRDefault="009A3513" w:rsidP="0067751D">
            <w:pPr>
              <w:pStyle w:val="a3"/>
              <w:ind w:leftChars="0" w:left="0"/>
            </w:pPr>
            <w:r w:rsidRPr="000F1915">
              <w:rPr>
                <w:rFonts w:hint="eastAsia"/>
              </w:rPr>
              <w:lastRenderedPageBreak/>
              <w:t>蔵書数</w:t>
            </w:r>
          </w:p>
        </w:tc>
        <w:tc>
          <w:tcPr>
            <w:tcW w:w="6662" w:type="dxa"/>
          </w:tcPr>
          <w:p w14:paraId="6FC2A851" w14:textId="7CFDB2B2" w:rsidR="00D83E8F" w:rsidRPr="000F1915" w:rsidRDefault="009A3513" w:rsidP="0067751D">
            <w:pPr>
              <w:pStyle w:val="a3"/>
              <w:ind w:leftChars="0" w:left="0"/>
            </w:pPr>
            <w:r w:rsidRPr="000F1915">
              <w:rPr>
                <w:rFonts w:hint="eastAsia"/>
              </w:rPr>
              <w:t>約</w:t>
            </w:r>
            <w:r w:rsidRPr="000F1915">
              <w:t xml:space="preserve"> 55 万冊（開架：約 30 万冊、閉架：約 25 万冊）</w:t>
            </w:r>
          </w:p>
        </w:tc>
      </w:tr>
      <w:tr w:rsidR="000F1915" w:rsidRPr="000F1915" w14:paraId="5322A096" w14:textId="77777777" w:rsidTr="00F964AB">
        <w:trPr>
          <w:trHeight w:val="3385"/>
        </w:trPr>
        <w:tc>
          <w:tcPr>
            <w:tcW w:w="1555" w:type="dxa"/>
            <w:shd w:val="clear" w:color="auto" w:fill="D9D9D9" w:themeFill="background1" w:themeFillShade="D9"/>
          </w:tcPr>
          <w:p w14:paraId="4D2B7DE0" w14:textId="4C9B07CD" w:rsidR="009A3513" w:rsidRPr="000F1915" w:rsidRDefault="00771F56" w:rsidP="0067751D">
            <w:pPr>
              <w:pStyle w:val="a3"/>
              <w:ind w:leftChars="0" w:left="0"/>
            </w:pPr>
            <w:r w:rsidRPr="000F1915">
              <w:rPr>
                <w:rFonts w:hint="eastAsia"/>
              </w:rPr>
              <w:t>スケジュール</w:t>
            </w:r>
          </w:p>
        </w:tc>
        <w:tc>
          <w:tcPr>
            <w:tcW w:w="6662" w:type="dxa"/>
          </w:tcPr>
          <w:p w14:paraId="4AD49239" w14:textId="77777777" w:rsidR="009A3513" w:rsidRPr="000F1915" w:rsidRDefault="009A3513" w:rsidP="009A3513">
            <w:pPr>
              <w:rPr>
                <w:bdr w:val="single" w:sz="4" w:space="0" w:color="auto"/>
              </w:rPr>
            </w:pPr>
            <w:r w:rsidRPr="000F1915">
              <w:rPr>
                <w:rFonts w:hint="eastAsia"/>
                <w:bdr w:val="single" w:sz="4" w:space="0" w:color="auto"/>
              </w:rPr>
              <w:t>令和</w:t>
            </w:r>
            <w:r w:rsidRPr="000F1915">
              <w:rPr>
                <w:bdr w:val="single" w:sz="4" w:space="0" w:color="auto"/>
              </w:rPr>
              <w:t xml:space="preserve"> 4 年度（2022 年度）</w:t>
            </w:r>
          </w:p>
          <w:p w14:paraId="57FA7750" w14:textId="4B340107" w:rsidR="009A3513" w:rsidRPr="000F1915" w:rsidRDefault="009A3513" w:rsidP="00F964AB">
            <w:pPr>
              <w:ind w:firstLineChars="50" w:firstLine="105"/>
            </w:pPr>
            <w:r w:rsidRPr="000F1915">
              <w:rPr>
                <w:rFonts w:hint="eastAsia"/>
              </w:rPr>
              <w:t>候補地の</w:t>
            </w:r>
            <w:r w:rsidR="00771F56" w:rsidRPr="000F1915">
              <w:rPr>
                <w:rFonts w:hint="eastAsia"/>
              </w:rPr>
              <w:t>複数</w:t>
            </w:r>
            <w:r w:rsidRPr="000F1915">
              <w:rPr>
                <w:rFonts w:hint="eastAsia"/>
              </w:rPr>
              <w:t>選定と図書館全体の施設配置に関する計画の策定</w:t>
            </w:r>
          </w:p>
          <w:p w14:paraId="3EC01367" w14:textId="77777777" w:rsidR="009A3513" w:rsidRPr="000F1915" w:rsidRDefault="009A3513" w:rsidP="009A3513">
            <w:pPr>
              <w:rPr>
                <w:bdr w:val="single" w:sz="4" w:space="0" w:color="auto"/>
              </w:rPr>
            </w:pPr>
            <w:r w:rsidRPr="000F1915">
              <w:rPr>
                <w:rFonts w:hint="eastAsia"/>
                <w:bdr w:val="single" w:sz="4" w:space="0" w:color="auto"/>
              </w:rPr>
              <w:t>令和</w:t>
            </w:r>
            <w:r w:rsidRPr="000F1915">
              <w:rPr>
                <w:bdr w:val="single" w:sz="4" w:space="0" w:color="auto"/>
              </w:rPr>
              <w:t xml:space="preserve"> 5 年度（2023 年度）以降</w:t>
            </w:r>
          </w:p>
          <w:p w14:paraId="69B51A00" w14:textId="6A9E4CCF" w:rsidR="009A3513" w:rsidRPr="000F1915" w:rsidRDefault="00F1331E" w:rsidP="00F964AB">
            <w:pPr>
              <w:ind w:firstLineChars="50" w:firstLine="105"/>
            </w:pPr>
            <w:r w:rsidRPr="000F1915">
              <w:rPr>
                <w:rFonts w:hint="eastAsia"/>
              </w:rPr>
              <w:t>複数</w:t>
            </w:r>
            <w:r w:rsidR="009A3513" w:rsidRPr="000F1915">
              <w:rPr>
                <w:rFonts w:hint="eastAsia"/>
              </w:rPr>
              <w:t>候補地</w:t>
            </w:r>
            <w:r w:rsidR="00DB58BD" w:rsidRPr="000F1915">
              <w:rPr>
                <w:rFonts w:hint="eastAsia"/>
              </w:rPr>
              <w:t>から計画地</w:t>
            </w:r>
            <w:r w:rsidRPr="000F1915">
              <w:rPr>
                <w:rFonts w:hint="eastAsia"/>
              </w:rPr>
              <w:t>の</w:t>
            </w:r>
            <w:r w:rsidR="009A3513" w:rsidRPr="000F1915">
              <w:rPr>
                <w:rFonts w:hint="eastAsia"/>
              </w:rPr>
              <w:t>決定・事業者の公募・設計・建設</w:t>
            </w:r>
            <w:r w:rsidR="009A3513" w:rsidRPr="000F1915">
              <w:t xml:space="preserve"> 等</w:t>
            </w:r>
          </w:p>
          <w:p w14:paraId="63B36C0E" w14:textId="312CDA6C" w:rsidR="009A3513" w:rsidRPr="000F1915" w:rsidRDefault="009A3513" w:rsidP="009A3513">
            <w:pPr>
              <w:rPr>
                <w:bdr w:val="single" w:sz="4" w:space="0" w:color="auto"/>
              </w:rPr>
            </w:pPr>
            <w:r w:rsidRPr="000F1915">
              <w:rPr>
                <w:rFonts w:hint="eastAsia"/>
                <w:bdr w:val="single" w:sz="4" w:space="0" w:color="auto"/>
              </w:rPr>
              <w:t>令和</w:t>
            </w:r>
            <w:r w:rsidRPr="000F1915">
              <w:rPr>
                <w:bdr w:val="single" w:sz="4" w:space="0" w:color="auto"/>
              </w:rPr>
              <w:t xml:space="preserve"> 10 年度（2028 年度）</w:t>
            </w:r>
            <w:r w:rsidR="00F964AB">
              <w:rPr>
                <w:rFonts w:hint="eastAsia"/>
                <w:bdr w:val="single" w:sz="4" w:space="0" w:color="auto"/>
              </w:rPr>
              <w:t>・11年度（2029年度）</w:t>
            </w:r>
            <w:r w:rsidRPr="000F1915">
              <w:rPr>
                <w:bdr w:val="single" w:sz="4" w:space="0" w:color="auto"/>
              </w:rPr>
              <w:t>頃</w:t>
            </w:r>
          </w:p>
          <w:p w14:paraId="1888CCB9" w14:textId="4768D1C9" w:rsidR="009A3513" w:rsidRPr="000F1915" w:rsidRDefault="009A3513" w:rsidP="009A3513">
            <w:r w:rsidRPr="000F1915">
              <w:rPr>
                <w:rFonts w:hint="eastAsia"/>
              </w:rPr>
              <w:t>（仮称）中央図書館の開館</w:t>
            </w:r>
            <w:r w:rsidR="00562E1D" w:rsidRPr="009C6CD1">
              <w:rPr>
                <w:rFonts w:hint="eastAsia"/>
              </w:rPr>
              <w:t>時期の</w:t>
            </w:r>
            <w:r w:rsidRPr="000F1915">
              <w:rPr>
                <w:rFonts w:hint="eastAsia"/>
              </w:rPr>
              <w:t>目安（状況に応じ柔軟に対応する予定）</w:t>
            </w:r>
          </w:p>
        </w:tc>
      </w:tr>
    </w:tbl>
    <w:p w14:paraId="11F3C919" w14:textId="77777777" w:rsidR="00D83E8F" w:rsidRPr="000F1915" w:rsidRDefault="00D83E8F"/>
    <w:p w14:paraId="5CAF2055" w14:textId="7382288B" w:rsidR="001B21E2" w:rsidRPr="002F21D5" w:rsidRDefault="00034122" w:rsidP="00034122">
      <w:pPr>
        <w:rPr>
          <w:rFonts w:ascii="游ゴシック" w:eastAsia="游ゴシック" w:hAnsi="游ゴシック"/>
          <w:b/>
          <w:bCs/>
        </w:rPr>
      </w:pPr>
      <w:r w:rsidRPr="002F21D5">
        <w:rPr>
          <w:rFonts w:ascii="游ゴシック" w:eastAsia="游ゴシック" w:hAnsi="游ゴシック" w:hint="eastAsia"/>
          <w:b/>
          <w:bCs/>
        </w:rPr>
        <w:t>３．</w:t>
      </w:r>
      <w:r w:rsidR="001B21E2" w:rsidRPr="002F21D5">
        <w:rPr>
          <w:rFonts w:ascii="游ゴシック" w:eastAsia="游ゴシック" w:hAnsi="游ゴシック" w:hint="eastAsia"/>
          <w:b/>
          <w:bCs/>
        </w:rPr>
        <w:t>応募資格要件</w:t>
      </w:r>
    </w:p>
    <w:p w14:paraId="59D13071" w14:textId="09255383" w:rsidR="003E58BE" w:rsidRPr="000F1915" w:rsidRDefault="002F21D5" w:rsidP="002F21D5">
      <w:pPr>
        <w:ind w:firstLineChars="100" w:firstLine="210"/>
      </w:pPr>
      <w:r>
        <w:rPr>
          <w:rFonts w:hint="eastAsia"/>
        </w:rPr>
        <w:t xml:space="preserve">① </w:t>
      </w:r>
      <w:r w:rsidR="00DB58BD" w:rsidRPr="000F1915">
        <w:rPr>
          <w:rFonts w:hint="eastAsia"/>
        </w:rPr>
        <w:t>用地</w:t>
      </w:r>
      <w:r w:rsidR="003E58BE" w:rsidRPr="000F1915">
        <w:rPr>
          <w:rFonts w:hint="eastAsia"/>
        </w:rPr>
        <w:t>の所有権を有すること。</w:t>
      </w:r>
    </w:p>
    <w:p w14:paraId="6F991867" w14:textId="5519DC86" w:rsidR="001B21E2" w:rsidRPr="000F1915" w:rsidRDefault="002F21D5" w:rsidP="002F21D5">
      <w:pPr>
        <w:ind w:firstLineChars="100" w:firstLine="210"/>
      </w:pPr>
      <w:r>
        <w:rPr>
          <w:rFonts w:hint="eastAsia"/>
        </w:rPr>
        <w:t xml:space="preserve">② </w:t>
      </w:r>
      <w:r w:rsidR="001B21E2" w:rsidRPr="000F1915">
        <w:t xml:space="preserve">次の事項に該当しないこと。 </w:t>
      </w:r>
    </w:p>
    <w:p w14:paraId="374F9995" w14:textId="77777777" w:rsidR="001B21E2" w:rsidRPr="000F1915" w:rsidRDefault="001B21E2" w:rsidP="002F21D5">
      <w:pPr>
        <w:ind w:firstLineChars="100" w:firstLine="210"/>
      </w:pPr>
      <w:r w:rsidRPr="000F1915">
        <w:t xml:space="preserve">・公租公課を滞納している者 </w:t>
      </w:r>
    </w:p>
    <w:p w14:paraId="04AEBD37" w14:textId="77777777" w:rsidR="001B21E2" w:rsidRPr="000F1915" w:rsidRDefault="001B21E2" w:rsidP="002F21D5">
      <w:pPr>
        <w:ind w:firstLineChars="100" w:firstLine="210"/>
      </w:pPr>
      <w:r w:rsidRPr="000F1915">
        <w:t xml:space="preserve">・地方自治法施行令第１６７条の４の規定に該当する者 </w:t>
      </w:r>
    </w:p>
    <w:p w14:paraId="577FDE22" w14:textId="77777777" w:rsidR="001B21E2" w:rsidRPr="000F1915" w:rsidRDefault="001B21E2" w:rsidP="002F21D5">
      <w:pPr>
        <w:ind w:firstLineChars="100" w:firstLine="210"/>
      </w:pPr>
      <w:r w:rsidRPr="000F1915">
        <w:t xml:space="preserve">・会社更生法及び民事再生法等により更生又は再生手続きを開始している団体 </w:t>
      </w:r>
    </w:p>
    <w:p w14:paraId="587CAE34" w14:textId="7B784ACE" w:rsidR="001B21E2" w:rsidRPr="000F1915" w:rsidRDefault="001B21E2" w:rsidP="002F21D5">
      <w:pPr>
        <w:ind w:leftChars="133" w:left="489" w:hangingChars="100" w:hanging="210"/>
      </w:pPr>
      <w:r w:rsidRPr="000F1915">
        <w:t>・暴力団（豊中市暴力団排除条例第２条第１号に掲げる暴力団をいう。以下同じ）、暴力団の構成員もしくは暴力団の構成員でなくなった日から５年を経過しない者（「暴力団の構成員等」 という。以下同じ）が役員等の立場で運営に関わっている団体又は暴力団の構成員等の統制 下にある団体</w:t>
      </w:r>
    </w:p>
    <w:p w14:paraId="0B3ED47A" w14:textId="77777777" w:rsidR="003E58BE" w:rsidRPr="000F1915" w:rsidRDefault="003E58BE"/>
    <w:p w14:paraId="16ABD902" w14:textId="2CAD0290" w:rsidR="008E1B5E" w:rsidRPr="002F21D5" w:rsidRDefault="00034122" w:rsidP="00034122">
      <w:pPr>
        <w:rPr>
          <w:rFonts w:ascii="游ゴシック" w:eastAsia="游ゴシック" w:hAnsi="游ゴシック"/>
          <w:b/>
          <w:bCs/>
        </w:rPr>
      </w:pPr>
      <w:r w:rsidRPr="002F21D5">
        <w:rPr>
          <w:rFonts w:ascii="游ゴシック" w:eastAsia="游ゴシック" w:hAnsi="游ゴシック" w:hint="eastAsia"/>
          <w:b/>
          <w:bCs/>
        </w:rPr>
        <w:t>４．</w:t>
      </w:r>
      <w:r w:rsidR="00025796">
        <w:rPr>
          <w:rFonts w:ascii="游ゴシック" w:eastAsia="游ゴシック" w:hAnsi="游ゴシック" w:hint="eastAsia"/>
          <w:b/>
          <w:bCs/>
        </w:rPr>
        <w:t>応募に</w:t>
      </w:r>
      <w:r w:rsidR="008E1B5E" w:rsidRPr="002F21D5">
        <w:rPr>
          <w:rFonts w:ascii="游ゴシック" w:eastAsia="游ゴシック" w:hAnsi="游ゴシック" w:hint="eastAsia"/>
          <w:b/>
          <w:bCs/>
        </w:rPr>
        <w:t>際しての留意事項</w:t>
      </w:r>
    </w:p>
    <w:p w14:paraId="327B44A4" w14:textId="60EA964C" w:rsidR="008E1B5E" w:rsidRPr="000F1915" w:rsidRDefault="00713F26" w:rsidP="00713F26">
      <w:pPr>
        <w:rPr>
          <w:b/>
          <w:bCs/>
        </w:rPr>
      </w:pPr>
      <w:r w:rsidRPr="000F1915">
        <w:rPr>
          <w:rFonts w:hint="eastAsia"/>
          <w:b/>
          <w:bCs/>
        </w:rPr>
        <w:t>（１）</w:t>
      </w:r>
      <w:r w:rsidR="008E1B5E" w:rsidRPr="000F1915">
        <w:rPr>
          <w:rFonts w:hint="eastAsia"/>
          <w:b/>
          <w:bCs/>
        </w:rPr>
        <w:t>関係法令、基準の順守</w:t>
      </w:r>
    </w:p>
    <w:p w14:paraId="28DA9B85" w14:textId="21ACABA4" w:rsidR="008E1B5E" w:rsidRPr="000F1915" w:rsidRDefault="00713F26" w:rsidP="001372F0">
      <w:pPr>
        <w:ind w:leftChars="100" w:left="420" w:hangingChars="100" w:hanging="210"/>
      </w:pPr>
      <w:r w:rsidRPr="000F1915">
        <w:rPr>
          <w:rFonts w:hint="eastAsia"/>
        </w:rPr>
        <w:t>・</w:t>
      </w:r>
      <w:r w:rsidR="008E1B5E" w:rsidRPr="000F1915">
        <w:rPr>
          <w:rFonts w:hint="eastAsia"/>
        </w:rPr>
        <w:t>関係法令（都市計画法、建築基準法等）を遵守した内容により応募してください。また、その土地に計画する施設の建設が可能か、各種の開発規制に該当しないかどうかなどを、事前に関係する所管部署でよくご確認ください。</w:t>
      </w:r>
    </w:p>
    <w:p w14:paraId="07764659" w14:textId="25652E1F" w:rsidR="008E1B5E" w:rsidRPr="000F1915" w:rsidRDefault="008E1B5E"/>
    <w:p w14:paraId="66490AAE" w14:textId="0C8069AE" w:rsidR="00713F26" w:rsidRPr="000F1915" w:rsidRDefault="00713F26" w:rsidP="00713F26">
      <w:pPr>
        <w:rPr>
          <w:b/>
          <w:bCs/>
        </w:rPr>
      </w:pPr>
      <w:r w:rsidRPr="000F1915">
        <w:rPr>
          <w:rFonts w:hint="eastAsia"/>
          <w:b/>
          <w:bCs/>
        </w:rPr>
        <w:t>（２）費用の負担</w:t>
      </w:r>
    </w:p>
    <w:p w14:paraId="356302C4" w14:textId="211DA0E1" w:rsidR="00713F26" w:rsidRPr="000F1915" w:rsidRDefault="00713F26" w:rsidP="001372F0">
      <w:pPr>
        <w:ind w:firstLineChars="100" w:firstLine="210"/>
      </w:pPr>
      <w:r w:rsidRPr="000F1915">
        <w:rPr>
          <w:rFonts w:hint="eastAsia"/>
        </w:rPr>
        <w:t>・応募に関して要した費用は、すべて応募者の負担となります。</w:t>
      </w:r>
    </w:p>
    <w:p w14:paraId="6D675513" w14:textId="77777777" w:rsidR="000100B2" w:rsidRPr="000F1915" w:rsidRDefault="000100B2" w:rsidP="00087B14"/>
    <w:p w14:paraId="7C5D8461" w14:textId="41663E6C" w:rsidR="00643A38" w:rsidRPr="001372F0" w:rsidRDefault="00745C61" w:rsidP="00745C61">
      <w:pPr>
        <w:rPr>
          <w:rFonts w:ascii="游ゴシック" w:eastAsia="游ゴシック" w:hAnsi="游ゴシック"/>
          <w:b/>
          <w:bCs/>
        </w:rPr>
      </w:pPr>
      <w:r w:rsidRPr="001372F0">
        <w:rPr>
          <w:rFonts w:ascii="游ゴシック" w:eastAsia="游ゴシック" w:hAnsi="游ゴシック" w:hint="eastAsia"/>
          <w:b/>
          <w:bCs/>
        </w:rPr>
        <w:t>５．</w:t>
      </w:r>
      <w:r w:rsidR="00A44DB6" w:rsidRPr="001372F0">
        <w:rPr>
          <w:rFonts w:ascii="游ゴシック" w:eastAsia="游ゴシック" w:hAnsi="游ゴシック" w:hint="eastAsia"/>
          <w:b/>
          <w:bCs/>
        </w:rPr>
        <w:t>応募後の予定</w:t>
      </w:r>
    </w:p>
    <w:p w14:paraId="757B21A7" w14:textId="2A8ED30E" w:rsidR="006E4D6A" w:rsidRDefault="00F1331E" w:rsidP="001372F0">
      <w:pPr>
        <w:ind w:leftChars="100" w:left="210"/>
      </w:pPr>
      <w:r w:rsidRPr="000F1915">
        <w:rPr>
          <w:rFonts w:hint="eastAsia"/>
        </w:rPr>
        <w:t>・</w:t>
      </w:r>
      <w:r w:rsidR="006E4D6A" w:rsidRPr="000F1915">
        <w:rPr>
          <w:rFonts w:hint="eastAsia"/>
        </w:rPr>
        <w:t>応募後の予定は下記となります。</w:t>
      </w:r>
    </w:p>
    <w:tbl>
      <w:tblPr>
        <w:tblStyle w:val="a4"/>
        <w:tblW w:w="8363" w:type="dxa"/>
        <w:tblInd w:w="421" w:type="dxa"/>
        <w:tblLook w:val="04A0" w:firstRow="1" w:lastRow="0" w:firstColumn="1" w:lastColumn="0" w:noHBand="0" w:noVBand="1"/>
      </w:tblPr>
      <w:tblGrid>
        <w:gridCol w:w="3118"/>
        <w:gridCol w:w="5245"/>
      </w:tblGrid>
      <w:tr w:rsidR="00DE37BE" w:rsidRPr="000F1915" w14:paraId="1EDAF712" w14:textId="77777777" w:rsidTr="00625B71">
        <w:tc>
          <w:tcPr>
            <w:tcW w:w="3118" w:type="dxa"/>
            <w:shd w:val="clear" w:color="auto" w:fill="D9D9D9" w:themeFill="background1" w:themeFillShade="D9"/>
          </w:tcPr>
          <w:p w14:paraId="06BBF52B" w14:textId="77777777" w:rsidR="00DE37BE" w:rsidRPr="000F1915" w:rsidRDefault="00DE37BE" w:rsidP="00625B71">
            <w:pPr>
              <w:pStyle w:val="a3"/>
              <w:ind w:leftChars="0" w:left="0"/>
            </w:pPr>
            <w:r w:rsidRPr="000F1915">
              <w:rPr>
                <w:rFonts w:hint="eastAsia"/>
              </w:rPr>
              <w:t>候補地選定通知</w:t>
            </w:r>
          </w:p>
        </w:tc>
        <w:tc>
          <w:tcPr>
            <w:tcW w:w="5245" w:type="dxa"/>
          </w:tcPr>
          <w:p w14:paraId="73B91802" w14:textId="77777777" w:rsidR="00DE37BE" w:rsidRPr="000F1915" w:rsidRDefault="00DE37BE" w:rsidP="00625B71">
            <w:pPr>
              <w:pStyle w:val="a3"/>
              <w:ind w:leftChars="0" w:left="0"/>
            </w:pPr>
            <w:r w:rsidRPr="000F1915">
              <w:rPr>
                <w:rFonts w:hint="eastAsia"/>
              </w:rPr>
              <w:t>令和５年（202</w:t>
            </w:r>
            <w:r w:rsidRPr="000F1915">
              <w:t>3</w:t>
            </w:r>
            <w:r w:rsidRPr="000F1915">
              <w:rPr>
                <w:rFonts w:hint="eastAsia"/>
              </w:rPr>
              <w:t>年）１月まで</w:t>
            </w:r>
          </w:p>
        </w:tc>
      </w:tr>
      <w:tr w:rsidR="00DE37BE" w:rsidRPr="000F1915" w14:paraId="3EDF2285" w14:textId="77777777" w:rsidTr="00625B71">
        <w:tc>
          <w:tcPr>
            <w:tcW w:w="3118" w:type="dxa"/>
            <w:shd w:val="clear" w:color="auto" w:fill="D9D9D9" w:themeFill="background1" w:themeFillShade="D9"/>
          </w:tcPr>
          <w:p w14:paraId="51452835" w14:textId="77777777" w:rsidR="00DE37BE" w:rsidRPr="000F1915" w:rsidRDefault="00DE37BE" w:rsidP="00625B71">
            <w:pPr>
              <w:pStyle w:val="a3"/>
              <w:ind w:leftChars="0" w:left="0"/>
            </w:pPr>
            <w:r w:rsidRPr="000F1915">
              <w:rPr>
                <w:rFonts w:hint="eastAsia"/>
              </w:rPr>
              <w:t>計画地選定の検討</w:t>
            </w:r>
          </w:p>
        </w:tc>
        <w:tc>
          <w:tcPr>
            <w:tcW w:w="5245" w:type="dxa"/>
          </w:tcPr>
          <w:p w14:paraId="65245BB5" w14:textId="77777777" w:rsidR="00DE37BE" w:rsidRPr="000F1915" w:rsidRDefault="00DE37BE" w:rsidP="00625B71">
            <w:pPr>
              <w:pStyle w:val="a3"/>
              <w:ind w:leftChars="0" w:left="0"/>
            </w:pPr>
            <w:r w:rsidRPr="000F1915">
              <w:rPr>
                <w:rFonts w:hint="eastAsia"/>
              </w:rPr>
              <w:t>令和5年（2023年）４</w:t>
            </w:r>
            <w:r w:rsidRPr="000F1915">
              <w:t>月</w:t>
            </w:r>
            <w:r w:rsidRPr="000F1915">
              <w:rPr>
                <w:rFonts w:hint="eastAsia"/>
              </w:rPr>
              <w:t>～令和6年１月</w:t>
            </w:r>
          </w:p>
        </w:tc>
      </w:tr>
      <w:tr w:rsidR="00DE37BE" w:rsidRPr="000F1915" w14:paraId="79AB8CB9" w14:textId="77777777" w:rsidTr="00625B71">
        <w:tc>
          <w:tcPr>
            <w:tcW w:w="3118" w:type="dxa"/>
            <w:shd w:val="clear" w:color="auto" w:fill="D9D9D9" w:themeFill="background1" w:themeFillShade="D9"/>
          </w:tcPr>
          <w:p w14:paraId="113C1426" w14:textId="77777777" w:rsidR="00DE37BE" w:rsidRPr="000F1915" w:rsidRDefault="00DE37BE" w:rsidP="00625B71">
            <w:pPr>
              <w:pStyle w:val="a3"/>
              <w:ind w:leftChars="0" w:left="0"/>
            </w:pPr>
            <w:r w:rsidRPr="000F1915">
              <w:rPr>
                <w:rFonts w:hint="eastAsia"/>
              </w:rPr>
              <w:t>計画地選定又は非選定通知</w:t>
            </w:r>
          </w:p>
        </w:tc>
        <w:tc>
          <w:tcPr>
            <w:tcW w:w="5245" w:type="dxa"/>
          </w:tcPr>
          <w:p w14:paraId="48DDA263" w14:textId="77777777" w:rsidR="00DE37BE" w:rsidRPr="000F1915" w:rsidRDefault="00DE37BE" w:rsidP="00625B71">
            <w:pPr>
              <w:pStyle w:val="a3"/>
              <w:ind w:leftChars="0" w:left="0"/>
            </w:pPr>
            <w:r w:rsidRPr="000F1915">
              <w:rPr>
                <w:rFonts w:hint="eastAsia"/>
              </w:rPr>
              <w:t>令和6年（2024年）２</w:t>
            </w:r>
            <w:r w:rsidRPr="000F1915">
              <w:t>月</w:t>
            </w:r>
            <w:r w:rsidRPr="000F1915">
              <w:rPr>
                <w:rFonts w:hint="eastAsia"/>
              </w:rPr>
              <w:t>ごろ</w:t>
            </w:r>
          </w:p>
        </w:tc>
      </w:tr>
    </w:tbl>
    <w:p w14:paraId="3D943973" w14:textId="092998C9" w:rsidR="00E933DC" w:rsidRPr="001372F0" w:rsidRDefault="00E933DC" w:rsidP="00DE37BE">
      <w:pPr>
        <w:spacing w:beforeLines="50" w:before="180"/>
        <w:ind w:leftChars="100" w:left="420" w:hangingChars="100" w:hanging="210"/>
      </w:pPr>
      <w:r w:rsidRPr="001372F0">
        <w:rPr>
          <w:rFonts w:hint="eastAsia"/>
          <w:bCs/>
        </w:rPr>
        <w:t>・必要に応じ応募後、候補地選定通知の送付までに提出書類についてヒアリングを行う場合があります。</w:t>
      </w:r>
    </w:p>
    <w:p w14:paraId="4E6FBC66" w14:textId="5B9BF93F" w:rsidR="006E4D6A" w:rsidRPr="001372F0" w:rsidRDefault="00360B79" w:rsidP="001372F0">
      <w:pPr>
        <w:ind w:firstLineChars="100" w:firstLine="210"/>
        <w:rPr>
          <w:bCs/>
        </w:rPr>
      </w:pPr>
      <w:r w:rsidRPr="001372F0">
        <w:rPr>
          <w:rFonts w:hint="eastAsia"/>
          <w:bCs/>
        </w:rPr>
        <w:t>・候補地に選出後、計画地への選考に際して、別途、必要書類等の提出を求める予定です。</w:t>
      </w:r>
    </w:p>
    <w:p w14:paraId="130BE41C" w14:textId="77777777" w:rsidR="00745C61" w:rsidRPr="000F1915" w:rsidRDefault="00745C61" w:rsidP="009D6576"/>
    <w:p w14:paraId="7664BCD5" w14:textId="41F55ACA" w:rsidR="00643A38" w:rsidRPr="001372F0" w:rsidRDefault="00745C61" w:rsidP="00745C61">
      <w:pPr>
        <w:rPr>
          <w:rFonts w:ascii="游ゴシック" w:eastAsia="游ゴシック" w:hAnsi="游ゴシック"/>
          <w:b/>
          <w:bCs/>
        </w:rPr>
      </w:pPr>
      <w:r w:rsidRPr="001372F0">
        <w:rPr>
          <w:rFonts w:ascii="游ゴシック" w:eastAsia="游ゴシック" w:hAnsi="游ゴシック" w:hint="eastAsia"/>
          <w:b/>
          <w:bCs/>
        </w:rPr>
        <w:t>６．</w:t>
      </w:r>
      <w:r w:rsidR="00643A38" w:rsidRPr="001372F0">
        <w:rPr>
          <w:rFonts w:ascii="游ゴシック" w:eastAsia="游ゴシック" w:hAnsi="游ゴシック" w:hint="eastAsia"/>
          <w:b/>
          <w:bCs/>
        </w:rPr>
        <w:t>応募手続き</w:t>
      </w:r>
    </w:p>
    <w:p w14:paraId="179F0E21" w14:textId="45327AA6" w:rsidR="00643A38" w:rsidRPr="000F1915" w:rsidRDefault="00643A38" w:rsidP="00643A38">
      <w:pPr>
        <w:rPr>
          <w:b/>
          <w:bCs/>
        </w:rPr>
      </w:pPr>
      <w:r w:rsidRPr="000F1915">
        <w:rPr>
          <w:rFonts w:hint="eastAsia"/>
          <w:b/>
          <w:bCs/>
        </w:rPr>
        <w:t>（１）応募の受付予約及び</w:t>
      </w:r>
      <w:r w:rsidR="00360B79" w:rsidRPr="000F1915">
        <w:rPr>
          <w:rFonts w:hint="eastAsia"/>
          <w:b/>
          <w:bCs/>
        </w:rPr>
        <w:t>応募</w:t>
      </w:r>
      <w:r w:rsidRPr="000F1915">
        <w:rPr>
          <w:rFonts w:hint="eastAsia"/>
          <w:b/>
          <w:bCs/>
        </w:rPr>
        <w:t>申込書の提出</w:t>
      </w:r>
      <w:r w:rsidRPr="000F1915">
        <w:rPr>
          <w:b/>
          <w:bCs/>
        </w:rPr>
        <w:t xml:space="preserve"> </w:t>
      </w:r>
    </w:p>
    <w:p w14:paraId="47031752" w14:textId="35EF1468" w:rsidR="00643A38" w:rsidRPr="000F1915" w:rsidRDefault="00643A38" w:rsidP="008F35A2">
      <w:pPr>
        <w:ind w:leftChars="100" w:left="210" w:firstLineChars="100" w:firstLine="210"/>
      </w:pPr>
      <w:r w:rsidRPr="000F1915">
        <w:rPr>
          <w:rFonts w:hint="eastAsia"/>
        </w:rPr>
        <w:t>本件に応募しようとする者は、令和４年</w:t>
      </w:r>
      <w:r w:rsidRPr="000F1915">
        <w:t>(2022 年)</w:t>
      </w:r>
      <w:r w:rsidR="00C13E17">
        <w:rPr>
          <w:rFonts w:hint="eastAsia"/>
        </w:rPr>
        <w:t>9</w:t>
      </w:r>
      <w:r w:rsidRPr="000F1915">
        <w:t>月</w:t>
      </w:r>
      <w:r w:rsidR="00C13E17">
        <w:rPr>
          <w:rFonts w:hint="eastAsia"/>
        </w:rPr>
        <w:t>9</w:t>
      </w:r>
      <w:r w:rsidRPr="000F1915">
        <w:t>日（</w:t>
      </w:r>
      <w:r w:rsidR="00C13E17">
        <w:rPr>
          <w:rFonts w:hint="eastAsia"/>
        </w:rPr>
        <w:t>金</w:t>
      </w:r>
      <w:r w:rsidRPr="000F1915">
        <w:t>）１７時までに</w:t>
      </w:r>
      <w:r w:rsidRPr="000F1915">
        <w:rPr>
          <w:rFonts w:hint="eastAsia"/>
        </w:rPr>
        <w:t>受付予約を行い、当該予約日時に</w:t>
      </w:r>
      <w:r w:rsidR="00360B79" w:rsidRPr="000F1915">
        <w:rPr>
          <w:rFonts w:hint="eastAsia"/>
        </w:rPr>
        <w:t>応募</w:t>
      </w:r>
      <w:r w:rsidRPr="000F1915">
        <w:rPr>
          <w:rFonts w:hint="eastAsia"/>
        </w:rPr>
        <w:t>申込書を提出してください。受付予約は、</w:t>
      </w:r>
      <w:r w:rsidR="00B44A71" w:rsidRPr="000F1915">
        <w:rPr>
          <w:rFonts w:hint="eastAsia"/>
        </w:rPr>
        <w:t>問合せ先までご連絡</w:t>
      </w:r>
      <w:r w:rsidRPr="000F1915">
        <w:rPr>
          <w:rFonts w:hint="eastAsia"/>
        </w:rPr>
        <w:t>いただき、来庁日時を決定します。</w:t>
      </w:r>
    </w:p>
    <w:p w14:paraId="5CA28D63" w14:textId="6F7DB32F" w:rsidR="00643A38" w:rsidRPr="000F1915" w:rsidRDefault="00643A38" w:rsidP="001372F0">
      <w:pPr>
        <w:ind w:firstLineChars="200" w:firstLine="420"/>
      </w:pPr>
      <w:r w:rsidRPr="000F1915">
        <w:rPr>
          <w:rFonts w:hint="eastAsia"/>
        </w:rPr>
        <w:t>万が一、受付日までに応募辞退をされる場合は、速やかにご連絡ください。</w:t>
      </w:r>
    </w:p>
    <w:p w14:paraId="34FDA43D" w14:textId="65FA6429" w:rsidR="00643A38" w:rsidRPr="000F1915" w:rsidRDefault="008F35A2" w:rsidP="001372F0">
      <w:pPr>
        <w:ind w:leftChars="100" w:left="210" w:firstLineChars="100" w:firstLine="210"/>
      </w:pPr>
      <w:r>
        <w:rPr>
          <w:rFonts w:hint="eastAsia"/>
        </w:rPr>
        <w:t>応募につきましては、当該要領</w:t>
      </w:r>
      <w:r w:rsidR="00643A38" w:rsidRPr="000F1915">
        <w:rPr>
          <w:rFonts w:hint="eastAsia"/>
        </w:rPr>
        <w:t>をご熟読いただき、要件等をご確認いただいたうえでご応募いただきますようお願いします。</w:t>
      </w:r>
    </w:p>
    <w:p w14:paraId="553D0FA9" w14:textId="228EB9A3" w:rsidR="00643A38" w:rsidRPr="000F1915" w:rsidRDefault="00643A38" w:rsidP="00643A38"/>
    <w:p w14:paraId="587463A0" w14:textId="3E5041A1" w:rsidR="00643A38" w:rsidRPr="000F1915" w:rsidRDefault="00643A38" w:rsidP="00643A38">
      <w:pPr>
        <w:rPr>
          <w:b/>
          <w:bCs/>
        </w:rPr>
      </w:pPr>
      <w:r w:rsidRPr="000F1915">
        <w:rPr>
          <w:b/>
          <w:bCs/>
        </w:rPr>
        <w:t>（２）応募の受付期間、提出及び問合せ先</w:t>
      </w:r>
    </w:p>
    <w:tbl>
      <w:tblPr>
        <w:tblStyle w:val="a4"/>
        <w:tblW w:w="8788" w:type="dxa"/>
        <w:tblInd w:w="421" w:type="dxa"/>
        <w:tblLook w:val="04A0" w:firstRow="1" w:lastRow="0" w:firstColumn="1" w:lastColumn="0" w:noHBand="0" w:noVBand="1"/>
      </w:tblPr>
      <w:tblGrid>
        <w:gridCol w:w="3402"/>
        <w:gridCol w:w="5386"/>
      </w:tblGrid>
      <w:tr w:rsidR="000F1915" w:rsidRPr="000F1915" w14:paraId="79A655B8" w14:textId="77777777" w:rsidTr="00DE37BE">
        <w:tc>
          <w:tcPr>
            <w:tcW w:w="3402" w:type="dxa"/>
            <w:shd w:val="clear" w:color="auto" w:fill="D9D9D9" w:themeFill="background1" w:themeFillShade="D9"/>
          </w:tcPr>
          <w:p w14:paraId="13680E33" w14:textId="74E3845A" w:rsidR="00643A38" w:rsidRPr="000F1915" w:rsidRDefault="00643A38" w:rsidP="003F4DBE">
            <w:pPr>
              <w:jc w:val="center"/>
            </w:pPr>
            <w:r w:rsidRPr="000F1915">
              <w:rPr>
                <w:rFonts w:hint="eastAsia"/>
              </w:rPr>
              <w:t>受</w:t>
            </w:r>
            <w:r w:rsidRPr="000F1915">
              <w:t xml:space="preserve"> 付 期 間</w:t>
            </w:r>
          </w:p>
        </w:tc>
        <w:tc>
          <w:tcPr>
            <w:tcW w:w="5386" w:type="dxa"/>
            <w:shd w:val="clear" w:color="auto" w:fill="D9D9D9" w:themeFill="background1" w:themeFillShade="D9"/>
          </w:tcPr>
          <w:p w14:paraId="19F57C18" w14:textId="049F20E2" w:rsidR="00643A38" w:rsidRPr="000F1915" w:rsidRDefault="00643A38" w:rsidP="003F4DBE">
            <w:pPr>
              <w:jc w:val="center"/>
            </w:pPr>
            <w:r w:rsidRPr="000F1915">
              <w:rPr>
                <w:rFonts w:hint="eastAsia"/>
              </w:rPr>
              <w:t>提出及び問合せ先</w:t>
            </w:r>
          </w:p>
        </w:tc>
      </w:tr>
      <w:tr w:rsidR="001372F0" w:rsidRPr="000F1915" w14:paraId="47B68DD5" w14:textId="77777777" w:rsidTr="00DE37BE">
        <w:tc>
          <w:tcPr>
            <w:tcW w:w="3402" w:type="dxa"/>
          </w:tcPr>
          <w:p w14:paraId="3A21DE38" w14:textId="46E7FF0F" w:rsidR="00643A38" w:rsidRPr="000F1915" w:rsidRDefault="001372F0" w:rsidP="00643A38">
            <w:r>
              <w:rPr>
                <w:rFonts w:hint="eastAsia"/>
              </w:rPr>
              <w:t>令和４</w:t>
            </w:r>
            <w:r w:rsidR="00643A38" w:rsidRPr="000F1915">
              <w:rPr>
                <w:rFonts w:hint="eastAsia"/>
              </w:rPr>
              <w:t>年</w:t>
            </w:r>
            <w:r w:rsidR="00643A38" w:rsidRPr="000F1915">
              <w:t>(2022 年)</w:t>
            </w:r>
            <w:r>
              <w:rPr>
                <w:rFonts w:hint="eastAsia"/>
              </w:rPr>
              <w:t>８</w:t>
            </w:r>
            <w:r w:rsidR="00643A38" w:rsidRPr="000F1915">
              <w:t>月</w:t>
            </w:r>
            <w:r w:rsidR="00C13E17">
              <w:rPr>
                <w:rFonts w:hint="eastAsia"/>
              </w:rPr>
              <w:t>5</w:t>
            </w:r>
            <w:r w:rsidR="00643A38" w:rsidRPr="000F1915">
              <w:t>日（</w:t>
            </w:r>
            <w:r w:rsidR="00C13E17">
              <w:rPr>
                <w:rFonts w:hint="eastAsia"/>
              </w:rPr>
              <w:t>金</w:t>
            </w:r>
            <w:r w:rsidR="00643A38" w:rsidRPr="000F1915">
              <w:t xml:space="preserve">） </w:t>
            </w:r>
          </w:p>
          <w:p w14:paraId="4056D379" w14:textId="3AD2298E" w:rsidR="00643A38" w:rsidRPr="000F1915" w:rsidRDefault="00643A38" w:rsidP="00643A38">
            <w:r w:rsidRPr="000F1915">
              <w:rPr>
                <w:rFonts w:hint="eastAsia"/>
              </w:rPr>
              <w:t>～</w:t>
            </w:r>
            <w:r w:rsidR="00C13E17">
              <w:rPr>
                <w:rFonts w:hint="eastAsia"/>
              </w:rPr>
              <w:t>10</w:t>
            </w:r>
            <w:r w:rsidRPr="000F1915">
              <w:rPr>
                <w:rFonts w:hint="eastAsia"/>
              </w:rPr>
              <w:t>月</w:t>
            </w:r>
            <w:r w:rsidR="00C13E17">
              <w:rPr>
                <w:rFonts w:hint="eastAsia"/>
              </w:rPr>
              <w:t>4</w:t>
            </w:r>
            <w:r w:rsidRPr="000F1915">
              <w:rPr>
                <w:rFonts w:hint="eastAsia"/>
              </w:rPr>
              <w:t>日（</w:t>
            </w:r>
            <w:r w:rsidR="00C13E17">
              <w:rPr>
                <w:rFonts w:hint="eastAsia"/>
              </w:rPr>
              <w:t>火</w:t>
            </w:r>
            <w:r w:rsidRPr="000F1915">
              <w:rPr>
                <w:rFonts w:hint="eastAsia"/>
              </w:rPr>
              <w:t>）</w:t>
            </w:r>
            <w:r w:rsidRPr="000F1915">
              <w:t xml:space="preserve"> </w:t>
            </w:r>
          </w:p>
          <w:p w14:paraId="7D336C1A" w14:textId="7E43AB3F" w:rsidR="00643A38" w:rsidRPr="000F1915" w:rsidRDefault="007762E8" w:rsidP="00643A38">
            <w:r w:rsidRPr="000F1915">
              <w:rPr>
                <w:rFonts w:hint="eastAsia"/>
              </w:rPr>
              <w:t>月曜日を除く</w:t>
            </w:r>
            <w:r w:rsidR="001372F0">
              <w:rPr>
                <w:rFonts w:hint="eastAsia"/>
              </w:rPr>
              <w:t>10：00～17：00</w:t>
            </w:r>
          </w:p>
        </w:tc>
        <w:tc>
          <w:tcPr>
            <w:tcW w:w="5386" w:type="dxa"/>
          </w:tcPr>
          <w:p w14:paraId="70114A8D" w14:textId="77777777" w:rsidR="00B72476" w:rsidRPr="000F1915" w:rsidRDefault="00B72476" w:rsidP="00B72476">
            <w:r w:rsidRPr="000F1915">
              <w:rPr>
                <w:rFonts w:hint="eastAsia"/>
              </w:rPr>
              <w:t>※提出は（１）により受付予約の上で来庁し提出</w:t>
            </w:r>
          </w:p>
          <w:p w14:paraId="34694130" w14:textId="77777777" w:rsidR="003F4DBE" w:rsidRPr="000F1915" w:rsidRDefault="003F4DBE" w:rsidP="00B72476">
            <w:r w:rsidRPr="000F1915">
              <w:rPr>
                <w:rFonts w:hint="eastAsia"/>
              </w:rPr>
              <w:t>〒</w:t>
            </w:r>
            <w:r w:rsidRPr="000F1915">
              <w:t xml:space="preserve">561-0884　</w:t>
            </w:r>
          </w:p>
          <w:p w14:paraId="7F33B79E" w14:textId="49DC7814" w:rsidR="00B72476" w:rsidRPr="000F1915" w:rsidRDefault="003F4DBE" w:rsidP="00B72476">
            <w:r w:rsidRPr="000F1915">
              <w:t>豊中市岡町北3丁目4番2</w:t>
            </w:r>
            <w:r w:rsidR="001372F0">
              <w:t>号</w:t>
            </w:r>
            <w:r w:rsidR="001372F0">
              <w:rPr>
                <w:rFonts w:hint="eastAsia"/>
              </w:rPr>
              <w:t>（</w:t>
            </w:r>
            <w:r w:rsidRPr="000F1915">
              <w:t>岡町図書館4階</w:t>
            </w:r>
            <w:r w:rsidR="001372F0">
              <w:rPr>
                <w:rFonts w:hint="eastAsia"/>
              </w:rPr>
              <w:t>）</w:t>
            </w:r>
          </w:p>
          <w:p w14:paraId="7E1818A3" w14:textId="7765FCF1" w:rsidR="00B72476" w:rsidRPr="000F1915" w:rsidRDefault="003F4DBE" w:rsidP="00B72476">
            <w:r w:rsidRPr="000F1915">
              <w:rPr>
                <w:rFonts w:hint="eastAsia"/>
              </w:rPr>
              <w:t>教育委員会事務局　読書振興課</w:t>
            </w:r>
          </w:p>
          <w:p w14:paraId="7D76294F" w14:textId="70E08C18" w:rsidR="00B72476" w:rsidRPr="000F1915" w:rsidRDefault="00B72476" w:rsidP="00B72476">
            <w:r w:rsidRPr="000F1915">
              <w:rPr>
                <w:rFonts w:hint="eastAsia"/>
              </w:rPr>
              <w:t>（</w:t>
            </w:r>
            <w:r w:rsidRPr="000F1915">
              <w:t>TEL）</w:t>
            </w:r>
            <w:r w:rsidR="00B44A71" w:rsidRPr="000F1915">
              <w:t>06-4865-369</w:t>
            </w:r>
            <w:r w:rsidR="00B44A71" w:rsidRPr="000F1915">
              <w:rPr>
                <w:rFonts w:hint="eastAsia"/>
              </w:rPr>
              <w:t>6、06-6843-4553（岡町図書館）</w:t>
            </w:r>
          </w:p>
          <w:p w14:paraId="391BC4E5" w14:textId="06448BEE" w:rsidR="00B72476" w:rsidRPr="000F1915" w:rsidRDefault="00B72476" w:rsidP="00B72476">
            <w:r w:rsidRPr="000F1915">
              <w:rPr>
                <w:rFonts w:hint="eastAsia"/>
              </w:rPr>
              <w:t>（</w:t>
            </w:r>
            <w:r w:rsidRPr="000F1915">
              <w:t>FAX）</w:t>
            </w:r>
            <w:r w:rsidR="003F4DBE" w:rsidRPr="000F1915">
              <w:t>06-6841-3493</w:t>
            </w:r>
          </w:p>
          <w:p w14:paraId="38C70FD1" w14:textId="6E20B9B7" w:rsidR="00643A38" w:rsidRPr="000F1915" w:rsidRDefault="00B72476" w:rsidP="00B72476">
            <w:r w:rsidRPr="000F1915">
              <w:rPr>
                <w:rFonts w:hint="eastAsia"/>
              </w:rPr>
              <w:t>（</w:t>
            </w:r>
            <w:r w:rsidRPr="000F1915">
              <w:t>E-Mail）</w:t>
            </w:r>
            <w:r w:rsidR="003F4DBE" w:rsidRPr="000F1915">
              <w:t>okamachito@city.toyonaka.osaka.jp</w:t>
            </w:r>
          </w:p>
        </w:tc>
      </w:tr>
    </w:tbl>
    <w:p w14:paraId="27F283C6" w14:textId="31A98039" w:rsidR="00B4367F" w:rsidRPr="000F1915" w:rsidRDefault="00B4367F" w:rsidP="00643A38"/>
    <w:p w14:paraId="04A05081" w14:textId="77777777" w:rsidR="008A7F1F" w:rsidRPr="000F1915" w:rsidRDefault="008A7F1F" w:rsidP="008A7F1F">
      <w:pPr>
        <w:rPr>
          <w:b/>
        </w:rPr>
      </w:pPr>
      <w:r w:rsidRPr="000F1915">
        <w:rPr>
          <w:b/>
        </w:rPr>
        <w:t>（</w:t>
      </w:r>
      <w:r w:rsidRPr="000F1915">
        <w:rPr>
          <w:rFonts w:hint="eastAsia"/>
          <w:b/>
        </w:rPr>
        <w:t>３</w:t>
      </w:r>
      <w:r w:rsidRPr="000F1915">
        <w:rPr>
          <w:b/>
        </w:rPr>
        <w:t>）</w:t>
      </w:r>
      <w:r w:rsidRPr="000F1915">
        <w:rPr>
          <w:rFonts w:hint="eastAsia"/>
          <w:b/>
        </w:rPr>
        <w:t>応募に関する質問事項</w:t>
      </w:r>
    </w:p>
    <w:p w14:paraId="153D1891" w14:textId="6465BE7F" w:rsidR="008A7F1F" w:rsidRPr="000F1915" w:rsidRDefault="008A7F1F" w:rsidP="001372F0">
      <w:pPr>
        <w:ind w:left="210" w:hangingChars="100" w:hanging="210"/>
      </w:pPr>
      <w:r w:rsidRPr="000F1915">
        <w:t xml:space="preserve">　</w:t>
      </w:r>
      <w:r w:rsidR="001372F0">
        <w:rPr>
          <w:rFonts w:hint="eastAsia"/>
        </w:rPr>
        <w:t xml:space="preserve">　</w:t>
      </w:r>
      <w:r w:rsidRPr="000F1915">
        <w:rPr>
          <w:rFonts w:hint="eastAsia"/>
        </w:rPr>
        <w:t>本応募要領について質問がある場合は、事務局に質問書（様式５）をメールにて提出してください。質問事項の締切りは、令和４年（2022</w:t>
      </w:r>
      <w:r w:rsidR="00C13E17">
        <w:rPr>
          <w:rFonts w:hint="eastAsia"/>
        </w:rPr>
        <w:t>年）8月23日（火</w:t>
      </w:r>
      <w:r w:rsidRPr="000F1915">
        <w:rPr>
          <w:rFonts w:hint="eastAsia"/>
        </w:rPr>
        <w:t>）17時15分必着とします。質問への回答は市のホームページに掲示し、個別には回答しません。</w:t>
      </w:r>
    </w:p>
    <w:p w14:paraId="1FE80329" w14:textId="42CDDC38" w:rsidR="00756135" w:rsidRDefault="00756135" w:rsidP="00643A38"/>
    <w:p w14:paraId="6E8636D8" w14:textId="3BD9137E" w:rsidR="001372F0" w:rsidRDefault="001372F0" w:rsidP="00643A38"/>
    <w:p w14:paraId="20CDE6C1" w14:textId="5ADBA24A" w:rsidR="00B4367F" w:rsidRPr="000F1915" w:rsidRDefault="008A7F1F" w:rsidP="00B4367F">
      <w:pPr>
        <w:rPr>
          <w:b/>
          <w:bCs/>
        </w:rPr>
      </w:pPr>
      <w:r w:rsidRPr="000F1915">
        <w:rPr>
          <w:b/>
          <w:bCs/>
        </w:rPr>
        <w:lastRenderedPageBreak/>
        <w:t>（</w:t>
      </w:r>
      <w:r w:rsidRPr="000F1915">
        <w:rPr>
          <w:rFonts w:hint="eastAsia"/>
          <w:b/>
          <w:bCs/>
        </w:rPr>
        <w:t>４</w:t>
      </w:r>
      <w:r w:rsidR="00B4367F" w:rsidRPr="000F1915">
        <w:rPr>
          <w:b/>
          <w:bCs/>
        </w:rPr>
        <w:t>）</w:t>
      </w:r>
      <w:r w:rsidR="00B4367F" w:rsidRPr="000F1915">
        <w:rPr>
          <w:rFonts w:hint="eastAsia"/>
          <w:b/>
          <w:bCs/>
        </w:rPr>
        <w:t>提出書類一覧</w:t>
      </w:r>
    </w:p>
    <w:p w14:paraId="1EBB0B26" w14:textId="7F00B076" w:rsidR="00B4367F" w:rsidRPr="000F1915" w:rsidRDefault="00B4367F" w:rsidP="001372F0">
      <w:pPr>
        <w:ind w:firstLineChars="100" w:firstLine="210"/>
      </w:pPr>
      <w:r w:rsidRPr="000F1915">
        <w:rPr>
          <w:rFonts w:hint="eastAsia"/>
        </w:rPr>
        <w:t>以下の書類をご用意ください。</w:t>
      </w:r>
    </w:p>
    <w:tbl>
      <w:tblPr>
        <w:tblStyle w:val="a4"/>
        <w:tblW w:w="9351" w:type="dxa"/>
        <w:tblLook w:val="04A0" w:firstRow="1" w:lastRow="0" w:firstColumn="1" w:lastColumn="0" w:noHBand="0" w:noVBand="1"/>
      </w:tblPr>
      <w:tblGrid>
        <w:gridCol w:w="421"/>
        <w:gridCol w:w="2409"/>
        <w:gridCol w:w="4820"/>
        <w:gridCol w:w="1701"/>
      </w:tblGrid>
      <w:tr w:rsidR="000F1915" w:rsidRPr="000F1915" w14:paraId="477AB2F4" w14:textId="0B734A03" w:rsidTr="001372F0">
        <w:tc>
          <w:tcPr>
            <w:tcW w:w="2830" w:type="dxa"/>
            <w:gridSpan w:val="2"/>
            <w:shd w:val="clear" w:color="auto" w:fill="D9D9D9" w:themeFill="background1" w:themeFillShade="D9"/>
          </w:tcPr>
          <w:p w14:paraId="4EA9AFD7" w14:textId="7D21FB4B" w:rsidR="000F395D" w:rsidRPr="000F1915" w:rsidRDefault="000F395D" w:rsidP="00C51F8E">
            <w:pPr>
              <w:jc w:val="center"/>
            </w:pPr>
            <w:r w:rsidRPr="000F1915">
              <w:rPr>
                <w:rFonts w:hint="eastAsia"/>
              </w:rPr>
              <w:t>項目</w:t>
            </w:r>
          </w:p>
        </w:tc>
        <w:tc>
          <w:tcPr>
            <w:tcW w:w="4820" w:type="dxa"/>
            <w:shd w:val="clear" w:color="auto" w:fill="D9D9D9" w:themeFill="background1" w:themeFillShade="D9"/>
          </w:tcPr>
          <w:p w14:paraId="5ECBB20E" w14:textId="39837490" w:rsidR="000F395D" w:rsidRPr="000F1915" w:rsidRDefault="000F395D" w:rsidP="00C51F8E">
            <w:pPr>
              <w:jc w:val="center"/>
            </w:pPr>
            <w:r w:rsidRPr="000F1915">
              <w:rPr>
                <w:rFonts w:hint="eastAsia"/>
              </w:rPr>
              <w:t>備考</w:t>
            </w:r>
          </w:p>
        </w:tc>
        <w:tc>
          <w:tcPr>
            <w:tcW w:w="1701" w:type="dxa"/>
            <w:shd w:val="clear" w:color="auto" w:fill="D9D9D9" w:themeFill="background1" w:themeFillShade="D9"/>
          </w:tcPr>
          <w:p w14:paraId="60EB0066" w14:textId="12D9CEB9" w:rsidR="000F395D" w:rsidRPr="000F1915" w:rsidRDefault="000F395D" w:rsidP="00C51F8E">
            <w:pPr>
              <w:jc w:val="center"/>
            </w:pPr>
            <w:r w:rsidRPr="000F1915">
              <w:rPr>
                <w:rFonts w:hint="eastAsia"/>
              </w:rPr>
              <w:t>様式</w:t>
            </w:r>
          </w:p>
        </w:tc>
      </w:tr>
      <w:tr w:rsidR="000F1915" w:rsidRPr="000F1915" w14:paraId="39691DAC" w14:textId="327B2272" w:rsidTr="00B13F02">
        <w:trPr>
          <w:trHeight w:val="529"/>
        </w:trPr>
        <w:tc>
          <w:tcPr>
            <w:tcW w:w="421" w:type="dxa"/>
            <w:vMerge w:val="restart"/>
          </w:tcPr>
          <w:p w14:paraId="49301BBF" w14:textId="005AD951" w:rsidR="006E4D6A" w:rsidRPr="000F1915" w:rsidRDefault="006E4D6A" w:rsidP="00643A38">
            <w:r w:rsidRPr="000F1915">
              <w:rPr>
                <w:rFonts w:hint="eastAsia"/>
              </w:rPr>
              <w:t>1</w:t>
            </w:r>
          </w:p>
        </w:tc>
        <w:tc>
          <w:tcPr>
            <w:tcW w:w="2409" w:type="dxa"/>
          </w:tcPr>
          <w:p w14:paraId="55A557CF" w14:textId="65D59654" w:rsidR="006E4D6A" w:rsidRPr="000F1915" w:rsidRDefault="006E4D6A" w:rsidP="000F395D">
            <w:pPr>
              <w:pStyle w:val="a3"/>
              <w:numPr>
                <w:ilvl w:val="0"/>
                <w:numId w:val="6"/>
              </w:numPr>
              <w:ind w:leftChars="0"/>
            </w:pPr>
            <w:r w:rsidRPr="000F1915">
              <w:rPr>
                <w:rFonts w:hint="eastAsia"/>
              </w:rPr>
              <w:t>応募申込書</w:t>
            </w:r>
          </w:p>
        </w:tc>
        <w:tc>
          <w:tcPr>
            <w:tcW w:w="4820" w:type="dxa"/>
          </w:tcPr>
          <w:p w14:paraId="43268FD8" w14:textId="00F88FA1" w:rsidR="006E4D6A" w:rsidRPr="00B13F02" w:rsidRDefault="00D13DCE" w:rsidP="00CC4A17">
            <w:r>
              <w:rPr>
                <w:rFonts w:hint="eastAsia"/>
              </w:rPr>
              <w:t>法人もしくは個人</w:t>
            </w:r>
            <w:r w:rsidR="006E4D6A" w:rsidRPr="000F1915">
              <w:rPr>
                <w:rFonts w:hint="eastAsia"/>
              </w:rPr>
              <w:t>による応募</w:t>
            </w:r>
          </w:p>
        </w:tc>
        <w:tc>
          <w:tcPr>
            <w:tcW w:w="1701" w:type="dxa"/>
          </w:tcPr>
          <w:p w14:paraId="38E53DA4" w14:textId="21381B89" w:rsidR="006E4D6A" w:rsidRPr="000F1915" w:rsidRDefault="006E4D6A" w:rsidP="00643A38">
            <w:r w:rsidRPr="000F1915">
              <w:rPr>
                <w:rFonts w:hint="eastAsia"/>
              </w:rPr>
              <w:t>様式１</w:t>
            </w:r>
          </w:p>
        </w:tc>
      </w:tr>
      <w:tr w:rsidR="000F1915" w:rsidRPr="000F1915" w14:paraId="08A88C92" w14:textId="77777777" w:rsidTr="001372F0">
        <w:tc>
          <w:tcPr>
            <w:tcW w:w="421" w:type="dxa"/>
            <w:vMerge/>
          </w:tcPr>
          <w:p w14:paraId="0F31DF8D" w14:textId="77777777" w:rsidR="006E4D6A" w:rsidRPr="000F1915" w:rsidRDefault="006E4D6A" w:rsidP="00643A38"/>
        </w:tc>
        <w:tc>
          <w:tcPr>
            <w:tcW w:w="2409" w:type="dxa"/>
          </w:tcPr>
          <w:p w14:paraId="0759E471" w14:textId="62828677" w:rsidR="006E4D6A" w:rsidRPr="000F1915" w:rsidRDefault="006E4D6A" w:rsidP="000F395D">
            <w:pPr>
              <w:pStyle w:val="a3"/>
              <w:numPr>
                <w:ilvl w:val="0"/>
                <w:numId w:val="6"/>
              </w:numPr>
              <w:ind w:leftChars="0"/>
            </w:pPr>
            <w:r w:rsidRPr="000F1915">
              <w:rPr>
                <w:rFonts w:hint="eastAsia"/>
              </w:rPr>
              <w:t>誓約書</w:t>
            </w:r>
          </w:p>
        </w:tc>
        <w:tc>
          <w:tcPr>
            <w:tcW w:w="4820" w:type="dxa"/>
          </w:tcPr>
          <w:p w14:paraId="1E9D69B7" w14:textId="37BBD6D2" w:rsidR="006E4D6A" w:rsidRPr="000F1915" w:rsidRDefault="006E4D6A" w:rsidP="00643A38">
            <w:r w:rsidRPr="000F1915">
              <w:rPr>
                <w:rFonts w:hint="eastAsia"/>
              </w:rPr>
              <w:t>候補地検討終了時まで提案する民間事業の内容変更を行わないことの誓約書</w:t>
            </w:r>
          </w:p>
        </w:tc>
        <w:tc>
          <w:tcPr>
            <w:tcW w:w="1701" w:type="dxa"/>
          </w:tcPr>
          <w:p w14:paraId="17ED60D5" w14:textId="13135052" w:rsidR="006E4D6A" w:rsidRPr="000F1915" w:rsidRDefault="006E4D6A" w:rsidP="00643A38">
            <w:r w:rsidRPr="000F1915">
              <w:rPr>
                <w:rFonts w:hint="eastAsia"/>
              </w:rPr>
              <w:t>様式２</w:t>
            </w:r>
          </w:p>
        </w:tc>
      </w:tr>
      <w:tr w:rsidR="000F1915" w:rsidRPr="000F1915" w14:paraId="12A4560B" w14:textId="4D7A8855" w:rsidTr="001372F0">
        <w:tc>
          <w:tcPr>
            <w:tcW w:w="421" w:type="dxa"/>
            <w:vMerge/>
          </w:tcPr>
          <w:p w14:paraId="10A41EE9" w14:textId="77777777" w:rsidR="006E4D6A" w:rsidRPr="000F1915" w:rsidRDefault="006E4D6A" w:rsidP="00643A38"/>
        </w:tc>
        <w:tc>
          <w:tcPr>
            <w:tcW w:w="2409" w:type="dxa"/>
          </w:tcPr>
          <w:p w14:paraId="034298CE" w14:textId="09C0C156" w:rsidR="006E4D6A" w:rsidRPr="000F1915" w:rsidRDefault="006E4D6A" w:rsidP="000F395D">
            <w:pPr>
              <w:pStyle w:val="a3"/>
              <w:numPr>
                <w:ilvl w:val="0"/>
                <w:numId w:val="6"/>
              </w:numPr>
              <w:ind w:leftChars="0"/>
            </w:pPr>
            <w:r w:rsidRPr="000F1915">
              <w:rPr>
                <w:rFonts w:hint="eastAsia"/>
              </w:rPr>
              <w:t>用地権利関係等</w:t>
            </w:r>
          </w:p>
        </w:tc>
        <w:tc>
          <w:tcPr>
            <w:tcW w:w="4820" w:type="dxa"/>
          </w:tcPr>
          <w:p w14:paraId="3A2033B9" w14:textId="42C5C361" w:rsidR="006E4D6A" w:rsidRPr="000F1915" w:rsidRDefault="006E4D6A" w:rsidP="00643A38">
            <w:r w:rsidRPr="000F1915">
              <w:rPr>
                <w:rFonts w:hint="eastAsia"/>
              </w:rPr>
              <w:t>イ　位置図</w:t>
            </w:r>
          </w:p>
          <w:p w14:paraId="7E462A3B" w14:textId="35AFF093" w:rsidR="006E4D6A" w:rsidRPr="000F1915" w:rsidRDefault="006E4D6A" w:rsidP="00643A38">
            <w:r w:rsidRPr="000F1915">
              <w:rPr>
                <w:rFonts w:hint="eastAsia"/>
              </w:rPr>
              <w:t>ロ　土地登記簿謄本</w:t>
            </w:r>
          </w:p>
          <w:p w14:paraId="2CECC73E" w14:textId="457E2202" w:rsidR="006E4D6A" w:rsidRPr="000F1915" w:rsidRDefault="006E4D6A" w:rsidP="00643A38">
            <w:r w:rsidRPr="000F1915">
              <w:rPr>
                <w:rFonts w:hint="eastAsia"/>
              </w:rPr>
              <w:t>ハ　地籍図（公図）</w:t>
            </w:r>
          </w:p>
        </w:tc>
        <w:tc>
          <w:tcPr>
            <w:tcW w:w="1701" w:type="dxa"/>
          </w:tcPr>
          <w:p w14:paraId="70CCF0DB" w14:textId="37CDB259" w:rsidR="006E4D6A" w:rsidRPr="000F1915" w:rsidRDefault="006E4D6A" w:rsidP="00643A38">
            <w:r w:rsidRPr="000F1915">
              <w:rPr>
                <w:rFonts w:hint="eastAsia"/>
              </w:rPr>
              <w:t>様式自由</w:t>
            </w:r>
          </w:p>
        </w:tc>
      </w:tr>
      <w:tr w:rsidR="000F1915" w:rsidRPr="000F1915" w14:paraId="6D8C012A" w14:textId="77777777" w:rsidTr="001372F0">
        <w:tc>
          <w:tcPr>
            <w:tcW w:w="421" w:type="dxa"/>
            <w:vMerge/>
          </w:tcPr>
          <w:p w14:paraId="4B99326C" w14:textId="77777777" w:rsidR="006E4D6A" w:rsidRPr="000F1915" w:rsidRDefault="006E4D6A" w:rsidP="00643A38"/>
        </w:tc>
        <w:tc>
          <w:tcPr>
            <w:tcW w:w="2409" w:type="dxa"/>
          </w:tcPr>
          <w:p w14:paraId="4F303851" w14:textId="02EAF03E" w:rsidR="006E4D6A" w:rsidRPr="000F1915" w:rsidRDefault="006E4D6A" w:rsidP="000F395D">
            <w:pPr>
              <w:pStyle w:val="a3"/>
              <w:numPr>
                <w:ilvl w:val="0"/>
                <w:numId w:val="6"/>
              </w:numPr>
              <w:ind w:leftChars="0"/>
            </w:pPr>
            <w:r w:rsidRPr="000F1915">
              <w:rPr>
                <w:rFonts w:hint="eastAsia"/>
              </w:rPr>
              <w:t>同意書</w:t>
            </w:r>
          </w:p>
        </w:tc>
        <w:tc>
          <w:tcPr>
            <w:tcW w:w="4820" w:type="dxa"/>
          </w:tcPr>
          <w:p w14:paraId="07ED6886" w14:textId="572DF9E5" w:rsidR="006E4D6A" w:rsidRPr="000F1915" w:rsidRDefault="006E4D6A" w:rsidP="00643A38">
            <w:r w:rsidRPr="000F1915">
              <w:rPr>
                <w:rFonts w:hint="eastAsia"/>
              </w:rPr>
              <w:t>土地所有者等関係権利者</w:t>
            </w:r>
            <w:r w:rsidR="008F35A2">
              <w:rPr>
                <w:rFonts w:hint="eastAsia"/>
              </w:rPr>
              <w:t>が複数の場合、同意書の提出</w:t>
            </w:r>
          </w:p>
        </w:tc>
        <w:tc>
          <w:tcPr>
            <w:tcW w:w="1701" w:type="dxa"/>
          </w:tcPr>
          <w:p w14:paraId="39CFA224" w14:textId="25096664" w:rsidR="006E4D6A" w:rsidRPr="000F1915" w:rsidRDefault="006E4D6A" w:rsidP="00643A38">
            <w:r w:rsidRPr="000F1915">
              <w:rPr>
                <w:rFonts w:hint="eastAsia"/>
              </w:rPr>
              <w:t>様式3</w:t>
            </w:r>
          </w:p>
        </w:tc>
      </w:tr>
      <w:tr w:rsidR="000F1915" w:rsidRPr="000F1915" w14:paraId="6E1F5F08" w14:textId="77777777" w:rsidTr="001372F0">
        <w:tc>
          <w:tcPr>
            <w:tcW w:w="421" w:type="dxa"/>
            <w:vMerge w:val="restart"/>
          </w:tcPr>
          <w:p w14:paraId="422DA3A0" w14:textId="746747DF" w:rsidR="006E4D6A" w:rsidRPr="000F1915" w:rsidRDefault="006E4D6A" w:rsidP="00643A38">
            <w:r w:rsidRPr="000F1915">
              <w:rPr>
                <w:rFonts w:hint="eastAsia"/>
              </w:rPr>
              <w:t>2</w:t>
            </w:r>
          </w:p>
        </w:tc>
        <w:tc>
          <w:tcPr>
            <w:tcW w:w="2409" w:type="dxa"/>
          </w:tcPr>
          <w:p w14:paraId="6BEAFAED" w14:textId="2568ED76" w:rsidR="006E4D6A" w:rsidRPr="000F1915" w:rsidRDefault="006E4D6A" w:rsidP="000F395D">
            <w:pPr>
              <w:pStyle w:val="a3"/>
              <w:numPr>
                <w:ilvl w:val="0"/>
                <w:numId w:val="6"/>
              </w:numPr>
              <w:ind w:leftChars="0"/>
            </w:pPr>
            <w:r w:rsidRPr="000F1915">
              <w:rPr>
                <w:rFonts w:hint="eastAsia"/>
              </w:rPr>
              <w:t>用地活用希望</w:t>
            </w:r>
          </w:p>
        </w:tc>
        <w:tc>
          <w:tcPr>
            <w:tcW w:w="4820" w:type="dxa"/>
          </w:tcPr>
          <w:p w14:paraId="34D0CD68" w14:textId="3F7B3143" w:rsidR="006E4D6A" w:rsidRPr="00B13F02" w:rsidRDefault="006E4D6A" w:rsidP="00643A38">
            <w:r w:rsidRPr="00B13F02">
              <w:rPr>
                <w:rFonts w:hint="eastAsia"/>
              </w:rPr>
              <w:t>用地活用希望（下記A～</w:t>
            </w:r>
            <w:r w:rsidR="00E721B1" w:rsidRPr="00B13F02">
              <w:rPr>
                <w:rFonts w:hint="eastAsia"/>
              </w:rPr>
              <w:t>D</w:t>
            </w:r>
            <w:r w:rsidRPr="00B13F02">
              <w:rPr>
                <w:rFonts w:hint="eastAsia"/>
              </w:rPr>
              <w:t>より選択）</w:t>
            </w:r>
          </w:p>
          <w:p w14:paraId="4476B9E5" w14:textId="6C373E19" w:rsidR="006E4D6A" w:rsidRPr="00B13F02" w:rsidRDefault="006E4D6A" w:rsidP="00643A38">
            <w:r w:rsidRPr="00B13F02">
              <w:rPr>
                <w:rFonts w:hint="eastAsia"/>
              </w:rPr>
              <w:t>A：図書館用地として行政による土地の買取</w:t>
            </w:r>
          </w:p>
          <w:p w14:paraId="75810092" w14:textId="2488A4F9" w:rsidR="006E4D6A" w:rsidRPr="00B13F02" w:rsidRDefault="006E4D6A" w:rsidP="00643A38">
            <w:r w:rsidRPr="00B13F02">
              <w:rPr>
                <w:rFonts w:hint="eastAsia"/>
              </w:rPr>
              <w:t>B：民間の土地・建物へ区分所有で図書館を整備</w:t>
            </w:r>
          </w:p>
          <w:p w14:paraId="49B62D73" w14:textId="77777777" w:rsidR="006E4D6A" w:rsidRPr="00B13F02" w:rsidRDefault="006E4D6A" w:rsidP="00643A38">
            <w:r w:rsidRPr="00B13F02">
              <w:rPr>
                <w:rFonts w:hint="eastAsia"/>
              </w:rPr>
              <w:t>C：民間の土地・建物へ図書館が賃貸で入居</w:t>
            </w:r>
          </w:p>
          <w:p w14:paraId="6076CF44" w14:textId="77777777" w:rsidR="00E721B1" w:rsidRPr="00B13F02" w:rsidRDefault="00E721B1" w:rsidP="00643A38">
            <w:r w:rsidRPr="00B13F02">
              <w:rPr>
                <w:rFonts w:hint="eastAsia"/>
              </w:rPr>
              <w:t>D：その他</w:t>
            </w:r>
          </w:p>
          <w:p w14:paraId="30A95314" w14:textId="7374AE04" w:rsidR="00E721B1" w:rsidRPr="00B13F02" w:rsidRDefault="00E721B1" w:rsidP="00C42677">
            <w:pPr>
              <w:ind w:left="210" w:hangingChars="100" w:hanging="210"/>
            </w:pPr>
            <w:r w:rsidRPr="00F502CC">
              <w:rPr>
                <w:rFonts w:hint="eastAsia"/>
              </w:rPr>
              <w:t>※D</w:t>
            </w:r>
            <w:r w:rsidR="00C42677" w:rsidRPr="00F502CC">
              <w:rPr>
                <w:rFonts w:hint="eastAsia"/>
              </w:rPr>
              <w:t>のうち図書館整備が民間事業と関連性がある場合、「⑥事業概要」、「⑦事業スケジュール」、「⑧決算書等」の提出を求めますので、</w:t>
            </w:r>
            <w:r w:rsidR="00135F91" w:rsidRPr="00F502CC">
              <w:rPr>
                <w:rFonts w:hint="eastAsia"/>
              </w:rPr>
              <w:t>調査対象になるか</w:t>
            </w:r>
            <w:r w:rsidRPr="00F502CC">
              <w:rPr>
                <w:rFonts w:hint="eastAsia"/>
              </w:rPr>
              <w:t>質問書に</w:t>
            </w:r>
            <w:r w:rsidR="00531A20" w:rsidRPr="00F502CC">
              <w:rPr>
                <w:rFonts w:hint="eastAsia"/>
              </w:rPr>
              <w:t>ご</w:t>
            </w:r>
            <w:r w:rsidRPr="00F502CC">
              <w:rPr>
                <w:rFonts w:hint="eastAsia"/>
              </w:rPr>
              <w:t>記入し</w:t>
            </w:r>
            <w:r w:rsidR="00135F91" w:rsidRPr="00F502CC">
              <w:rPr>
                <w:rFonts w:hint="eastAsia"/>
              </w:rPr>
              <w:t>提出ください。</w:t>
            </w:r>
          </w:p>
        </w:tc>
        <w:tc>
          <w:tcPr>
            <w:tcW w:w="1701" w:type="dxa"/>
          </w:tcPr>
          <w:p w14:paraId="6AE4FF34" w14:textId="304AC049" w:rsidR="006E4D6A" w:rsidRPr="000F1915" w:rsidRDefault="006E4D6A" w:rsidP="00643A38">
            <w:r w:rsidRPr="000F1915">
              <w:rPr>
                <w:rFonts w:hint="eastAsia"/>
              </w:rPr>
              <w:t>様式4</w:t>
            </w:r>
          </w:p>
        </w:tc>
      </w:tr>
      <w:tr w:rsidR="000F1915" w:rsidRPr="000F1915" w14:paraId="355BF1E7" w14:textId="77777777" w:rsidTr="001372F0">
        <w:tc>
          <w:tcPr>
            <w:tcW w:w="421" w:type="dxa"/>
            <w:vMerge/>
          </w:tcPr>
          <w:p w14:paraId="270E1BAD" w14:textId="77777777" w:rsidR="006E4D6A" w:rsidRPr="000F1915" w:rsidRDefault="006E4D6A" w:rsidP="00643A38"/>
        </w:tc>
        <w:tc>
          <w:tcPr>
            <w:tcW w:w="2409" w:type="dxa"/>
          </w:tcPr>
          <w:p w14:paraId="6348935D" w14:textId="2C51875E" w:rsidR="006E4D6A" w:rsidRPr="000F1915" w:rsidRDefault="006E4D6A" w:rsidP="000F395D">
            <w:pPr>
              <w:pStyle w:val="a3"/>
              <w:numPr>
                <w:ilvl w:val="0"/>
                <w:numId w:val="6"/>
              </w:numPr>
              <w:ind w:leftChars="0"/>
            </w:pPr>
            <w:r w:rsidRPr="000F1915">
              <w:rPr>
                <w:rFonts w:hint="eastAsia"/>
              </w:rPr>
              <w:t>事業概要</w:t>
            </w:r>
          </w:p>
        </w:tc>
        <w:tc>
          <w:tcPr>
            <w:tcW w:w="4820" w:type="dxa"/>
          </w:tcPr>
          <w:p w14:paraId="055E67F7" w14:textId="77777777" w:rsidR="006E4D6A" w:rsidRPr="00B13F02" w:rsidRDefault="006E4D6A" w:rsidP="00643A38">
            <w:r w:rsidRPr="00B13F02">
              <w:rPr>
                <w:rFonts w:hint="eastAsia"/>
              </w:rPr>
              <w:t>建物整備事業の概要</w:t>
            </w:r>
          </w:p>
          <w:p w14:paraId="724A369E" w14:textId="2CCD3E63" w:rsidR="006E4D6A" w:rsidRPr="00B13F02" w:rsidRDefault="006E4D6A" w:rsidP="00E721B1">
            <w:pPr>
              <w:ind w:left="210" w:hangingChars="100" w:hanging="210"/>
            </w:pPr>
            <w:r w:rsidRPr="00B13F02">
              <w:rPr>
                <w:rFonts w:hint="eastAsia"/>
              </w:rPr>
              <w:t>※「</w:t>
            </w:r>
            <w:r w:rsidR="004C4521" w:rsidRPr="00B13F02">
              <w:rPr>
                <w:rFonts w:hint="eastAsia"/>
              </w:rPr>
              <w:t>⑤</w:t>
            </w:r>
            <w:r w:rsidRPr="00B13F02">
              <w:rPr>
                <w:rFonts w:hint="eastAsia"/>
              </w:rPr>
              <w:t>用地活用希望」でBもしくはC</w:t>
            </w:r>
            <w:r w:rsidR="00E721B1" w:rsidRPr="00B13F02">
              <w:rPr>
                <w:rFonts w:hint="eastAsia"/>
              </w:rPr>
              <w:t>と回答した場合提出。</w:t>
            </w:r>
          </w:p>
        </w:tc>
        <w:tc>
          <w:tcPr>
            <w:tcW w:w="1701" w:type="dxa"/>
          </w:tcPr>
          <w:p w14:paraId="241E3174" w14:textId="6EF52069" w:rsidR="006E4D6A" w:rsidRPr="000F1915" w:rsidRDefault="006E4D6A" w:rsidP="00643A38">
            <w:r w:rsidRPr="000F1915">
              <w:rPr>
                <w:rFonts w:hint="eastAsia"/>
              </w:rPr>
              <w:t>様式自由</w:t>
            </w:r>
          </w:p>
        </w:tc>
      </w:tr>
      <w:tr w:rsidR="000F1915" w:rsidRPr="000F1915" w14:paraId="385EE3E8" w14:textId="77777777" w:rsidTr="001372F0">
        <w:tc>
          <w:tcPr>
            <w:tcW w:w="421" w:type="dxa"/>
            <w:vMerge/>
          </w:tcPr>
          <w:p w14:paraId="0BECB029" w14:textId="77777777" w:rsidR="006E4D6A" w:rsidRPr="000F1915" w:rsidRDefault="006E4D6A" w:rsidP="00643A38"/>
        </w:tc>
        <w:tc>
          <w:tcPr>
            <w:tcW w:w="2409" w:type="dxa"/>
          </w:tcPr>
          <w:p w14:paraId="122EBEEF" w14:textId="57435B81" w:rsidR="006E4D6A" w:rsidRPr="000F1915" w:rsidRDefault="006E4D6A" w:rsidP="000F395D">
            <w:pPr>
              <w:pStyle w:val="a3"/>
              <w:numPr>
                <w:ilvl w:val="0"/>
                <w:numId w:val="6"/>
              </w:numPr>
              <w:ind w:leftChars="0"/>
            </w:pPr>
            <w:r w:rsidRPr="000F1915">
              <w:rPr>
                <w:rFonts w:hint="eastAsia"/>
              </w:rPr>
              <w:t>事業スケジュール</w:t>
            </w:r>
          </w:p>
        </w:tc>
        <w:tc>
          <w:tcPr>
            <w:tcW w:w="4820" w:type="dxa"/>
          </w:tcPr>
          <w:p w14:paraId="3B2B2C0F" w14:textId="77777777" w:rsidR="006E4D6A" w:rsidRPr="00B13F02" w:rsidRDefault="006E4D6A" w:rsidP="00643A38">
            <w:r w:rsidRPr="00B13F02">
              <w:rPr>
                <w:rFonts w:hint="eastAsia"/>
              </w:rPr>
              <w:t>上記の実施スケジュール</w:t>
            </w:r>
          </w:p>
          <w:p w14:paraId="265F867B" w14:textId="751828C9" w:rsidR="006E4D6A" w:rsidRPr="00B13F02" w:rsidRDefault="00F50184" w:rsidP="007762E8">
            <w:pPr>
              <w:ind w:left="210" w:hangingChars="100" w:hanging="210"/>
            </w:pPr>
            <w:r w:rsidRPr="00B13F02">
              <w:rPr>
                <w:rFonts w:hint="eastAsia"/>
              </w:rPr>
              <w:t>※「⑤</w:t>
            </w:r>
            <w:r w:rsidR="006E4D6A" w:rsidRPr="00B13F02">
              <w:rPr>
                <w:rFonts w:hint="eastAsia"/>
              </w:rPr>
              <w:t>用地活用希望」でBもしくはCと回答した場合</w:t>
            </w:r>
            <w:r w:rsidR="00E721B1" w:rsidRPr="00B13F02">
              <w:rPr>
                <w:rFonts w:hint="eastAsia"/>
              </w:rPr>
              <w:t>提出。</w:t>
            </w:r>
          </w:p>
        </w:tc>
        <w:tc>
          <w:tcPr>
            <w:tcW w:w="1701" w:type="dxa"/>
          </w:tcPr>
          <w:p w14:paraId="39B6E43E" w14:textId="74ABA753" w:rsidR="006E4D6A" w:rsidRPr="000F1915" w:rsidRDefault="006E4D6A" w:rsidP="00643A38">
            <w:r w:rsidRPr="000F1915">
              <w:rPr>
                <w:rFonts w:hint="eastAsia"/>
              </w:rPr>
              <w:t>様式自由</w:t>
            </w:r>
          </w:p>
        </w:tc>
      </w:tr>
      <w:tr w:rsidR="000F1915" w:rsidRPr="000F1915" w14:paraId="16B125B4" w14:textId="77777777" w:rsidTr="001372F0">
        <w:tc>
          <w:tcPr>
            <w:tcW w:w="421" w:type="dxa"/>
          </w:tcPr>
          <w:p w14:paraId="4C244797" w14:textId="7E746308" w:rsidR="005F5D47" w:rsidRPr="000F1915" w:rsidRDefault="006E4D6A" w:rsidP="00643A38">
            <w:r w:rsidRPr="000F1915">
              <w:rPr>
                <w:rFonts w:hint="eastAsia"/>
              </w:rPr>
              <w:t>3</w:t>
            </w:r>
          </w:p>
        </w:tc>
        <w:tc>
          <w:tcPr>
            <w:tcW w:w="2409" w:type="dxa"/>
          </w:tcPr>
          <w:p w14:paraId="26DB568E" w14:textId="697D53F5" w:rsidR="005F5D47" w:rsidRPr="000F1915" w:rsidRDefault="005F5D47" w:rsidP="000F395D">
            <w:pPr>
              <w:pStyle w:val="a3"/>
              <w:numPr>
                <w:ilvl w:val="0"/>
                <w:numId w:val="6"/>
              </w:numPr>
              <w:ind w:leftChars="0"/>
            </w:pPr>
            <w:r w:rsidRPr="000F1915">
              <w:rPr>
                <w:rFonts w:hint="eastAsia"/>
              </w:rPr>
              <w:t>決算書等</w:t>
            </w:r>
          </w:p>
        </w:tc>
        <w:tc>
          <w:tcPr>
            <w:tcW w:w="4820" w:type="dxa"/>
          </w:tcPr>
          <w:p w14:paraId="69C3DE44" w14:textId="783F0BC4" w:rsidR="005F5D47" w:rsidRPr="00B13F02" w:rsidRDefault="005F5D47" w:rsidP="005F5D47">
            <w:pPr>
              <w:ind w:left="420" w:hangingChars="200" w:hanging="420"/>
            </w:pPr>
            <w:r w:rsidRPr="00B13F02">
              <w:rPr>
                <w:rFonts w:hint="eastAsia"/>
              </w:rPr>
              <w:t>イ</w:t>
            </w:r>
            <w:r w:rsidRPr="00B13F02">
              <w:t xml:space="preserve"> 直近３年間の決算書類（令和元～３年度）</w:t>
            </w:r>
          </w:p>
          <w:p w14:paraId="3FEF67A9" w14:textId="6792B432" w:rsidR="005F5D47" w:rsidRPr="00B13F02" w:rsidRDefault="00AE4CA4" w:rsidP="00324D49">
            <w:pPr>
              <w:ind w:left="315" w:hangingChars="150" w:hanging="315"/>
            </w:pPr>
            <w:r w:rsidRPr="00B13F02">
              <w:rPr>
                <w:rFonts w:hint="eastAsia"/>
              </w:rPr>
              <w:t>ロ</w:t>
            </w:r>
            <w:r w:rsidR="005F5D47" w:rsidRPr="00B13F02">
              <w:t xml:space="preserve"> </w:t>
            </w:r>
            <w:r w:rsidR="00324D49" w:rsidRPr="00B13F02">
              <w:rPr>
                <w:rFonts w:hint="eastAsia"/>
              </w:rPr>
              <w:t>個人市民税、又は</w:t>
            </w:r>
            <w:r w:rsidR="005F5D47" w:rsidRPr="00B13F02">
              <w:t>法人税及び法人市民税について、滞納のないこ</w:t>
            </w:r>
            <w:r w:rsidR="005F5D47" w:rsidRPr="00B13F02">
              <w:rPr>
                <w:rFonts w:hint="eastAsia"/>
              </w:rPr>
              <w:t>との証明書</w:t>
            </w:r>
          </w:p>
          <w:p w14:paraId="0D7C7C3D" w14:textId="25D39864" w:rsidR="005F5D47" w:rsidRPr="00B13F02" w:rsidRDefault="00AE4CA4" w:rsidP="00C51F8E">
            <w:pPr>
              <w:ind w:left="315" w:hangingChars="150" w:hanging="315"/>
            </w:pPr>
            <w:r w:rsidRPr="00B13F02">
              <w:rPr>
                <w:rFonts w:hint="eastAsia"/>
              </w:rPr>
              <w:t>ハ</w:t>
            </w:r>
            <w:r w:rsidR="005F5D47" w:rsidRPr="00B13F02">
              <w:t xml:space="preserve"> </w:t>
            </w:r>
            <w:r w:rsidR="00D2549F" w:rsidRPr="00B13F02">
              <w:rPr>
                <w:rFonts w:hint="eastAsia"/>
              </w:rPr>
              <w:t>法人</w:t>
            </w:r>
            <w:r w:rsidR="005F5D47" w:rsidRPr="00B13F02">
              <w:t>代表者の所得税及び市府(県)民税について、滞</w:t>
            </w:r>
            <w:r w:rsidR="005F5D47" w:rsidRPr="00B13F02">
              <w:rPr>
                <w:rFonts w:hint="eastAsia"/>
              </w:rPr>
              <w:t>納のないことの証明書（前３年分）</w:t>
            </w:r>
          </w:p>
          <w:p w14:paraId="4794523D" w14:textId="4CE4D528" w:rsidR="007762E8" w:rsidRPr="00B13F02" w:rsidRDefault="006B6EB7" w:rsidP="00E721B1">
            <w:pPr>
              <w:ind w:left="315" w:hangingChars="150" w:hanging="315"/>
            </w:pPr>
            <w:r w:rsidRPr="00B13F02">
              <w:rPr>
                <w:rFonts w:hint="eastAsia"/>
              </w:rPr>
              <w:t>※「⑤</w:t>
            </w:r>
            <w:r w:rsidR="007762E8" w:rsidRPr="00B13F02">
              <w:rPr>
                <w:rFonts w:hint="eastAsia"/>
              </w:rPr>
              <w:t>用地活用希望」でBもしくはCと回答した場合提出</w:t>
            </w:r>
            <w:r w:rsidR="00E721B1" w:rsidRPr="00B13F02">
              <w:rPr>
                <w:rFonts w:hint="eastAsia"/>
              </w:rPr>
              <w:t>。</w:t>
            </w:r>
          </w:p>
        </w:tc>
        <w:tc>
          <w:tcPr>
            <w:tcW w:w="1701" w:type="dxa"/>
          </w:tcPr>
          <w:p w14:paraId="55CCC28D" w14:textId="77777777" w:rsidR="005F5D47" w:rsidRPr="000F1915" w:rsidRDefault="00C51F8E" w:rsidP="00643A38">
            <w:r w:rsidRPr="000F1915">
              <w:rPr>
                <w:rFonts w:hint="eastAsia"/>
              </w:rPr>
              <w:t>様式自由</w:t>
            </w:r>
          </w:p>
          <w:p w14:paraId="2023C108" w14:textId="657543AB" w:rsidR="00C51F8E" w:rsidRPr="000F1915" w:rsidRDefault="00C51F8E" w:rsidP="00643A38">
            <w:r w:rsidRPr="000F1915">
              <w:rPr>
                <w:rFonts w:hint="eastAsia"/>
              </w:rPr>
              <w:t>（標準様式）</w:t>
            </w:r>
          </w:p>
        </w:tc>
      </w:tr>
    </w:tbl>
    <w:p w14:paraId="3C32289F" w14:textId="77777777" w:rsidR="00CB7568" w:rsidRPr="000F1915" w:rsidRDefault="00CB7568" w:rsidP="008F35A2">
      <w:pPr>
        <w:spacing w:beforeLines="20" w:before="72"/>
      </w:pPr>
      <w:r w:rsidRPr="000F1915">
        <w:t xml:space="preserve">※所定の様式以外は、原則としてＡ４版(縦)での提出をお願いします。 </w:t>
      </w:r>
    </w:p>
    <w:p w14:paraId="54F8E2C1" w14:textId="48BDF759" w:rsidR="00CB7568" w:rsidRPr="000F1915" w:rsidRDefault="00CB7568" w:rsidP="005E5AFF">
      <w:pPr>
        <w:ind w:left="210" w:hangingChars="100" w:hanging="210"/>
      </w:pPr>
      <w:r w:rsidRPr="000F1915">
        <w:t>※提出部数は、正本１部、副本</w:t>
      </w:r>
      <w:r w:rsidR="00055559" w:rsidRPr="000F1915">
        <w:rPr>
          <w:rFonts w:hint="eastAsia"/>
        </w:rPr>
        <w:t>６</w:t>
      </w:r>
      <w:r w:rsidRPr="000F1915">
        <w:t>部（コピー可）と</w:t>
      </w:r>
      <w:r w:rsidR="00430015" w:rsidRPr="000F1915">
        <w:rPr>
          <w:rFonts w:hint="eastAsia"/>
        </w:rPr>
        <w:t>、</w:t>
      </w:r>
      <w:r w:rsidRPr="000F1915">
        <w:t xml:space="preserve"> </w:t>
      </w:r>
      <w:r w:rsidR="005E5AFF" w:rsidRPr="000F1915">
        <w:rPr>
          <w:rFonts w:hint="eastAsia"/>
        </w:rPr>
        <w:t>➀</w:t>
      </w:r>
      <w:r w:rsidR="00A97893" w:rsidRPr="000F1915">
        <w:rPr>
          <w:rFonts w:hint="eastAsia"/>
        </w:rPr>
        <w:t>～</w:t>
      </w:r>
      <w:r w:rsidR="005E5AFF" w:rsidRPr="000F1915">
        <w:rPr>
          <w:rFonts w:hint="eastAsia"/>
        </w:rPr>
        <w:t>⑧</w:t>
      </w:r>
      <w:r w:rsidR="00A97893" w:rsidRPr="000F1915">
        <w:rPr>
          <w:rFonts w:hint="eastAsia"/>
        </w:rPr>
        <w:t>のデータを格納した電子媒体（CD-R又はDVD-R）</w:t>
      </w:r>
      <w:r w:rsidR="00430015" w:rsidRPr="000F1915">
        <w:rPr>
          <w:rFonts w:hint="eastAsia"/>
        </w:rPr>
        <w:t>とします。</w:t>
      </w:r>
    </w:p>
    <w:p w14:paraId="507D2921" w14:textId="0A25DF9D" w:rsidR="00643A38" w:rsidRPr="000F1915" w:rsidRDefault="00CB7568" w:rsidP="00643A38">
      <w:r w:rsidRPr="000F1915">
        <w:t>※</w:t>
      </w:r>
      <w:r w:rsidR="00C61648" w:rsidRPr="000F1915">
        <w:rPr>
          <w:rFonts w:hint="eastAsia"/>
        </w:rPr>
        <w:t>提出書類は、いかなる場合でも返却しませんので、ご了承ください。</w:t>
      </w:r>
    </w:p>
    <w:sectPr w:rsidR="00643A38" w:rsidRPr="000F1915" w:rsidSect="00A813E7">
      <w:footerReference w:type="default" r:id="rId11"/>
      <w:pgSz w:w="11906" w:h="16838"/>
      <w:pgMar w:top="1418" w:right="1588" w:bottom="1418" w:left="158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943B" w16cex:dateUtc="2022-07-21T00:00:00Z"/>
  <w16cex:commentExtensible w16cex:durableId="26786920" w16cex:dateUtc="2022-07-12T12:41:00Z"/>
  <w16cex:commentExtensible w16cex:durableId="2683944B" w16cex:dateUtc="2022-07-21T00:00:00Z"/>
  <w16cex:commentExtensible w16cex:durableId="26839461" w16cex:dateUtc="2022-07-21T00:01:00Z"/>
  <w16cex:commentExtensible w16cex:durableId="2682A677" w16cex:dateUtc="2022-07-20T07:06:00Z"/>
  <w16cex:commentExtensible w16cex:durableId="268394A3" w16cex:dateUtc="2022-07-21T00:02:00Z"/>
  <w16cex:commentExtensible w16cex:durableId="2683970D" w16cex:dateUtc="2022-07-21T00:12:00Z"/>
  <w16cex:commentExtensible w16cex:durableId="267874B9" w16cex:dateUtc="2022-07-12T13:31:00Z"/>
  <w16cex:commentExtensible w16cex:durableId="26796025" w16cex:dateUtc="2022-07-13T06:15:00Z"/>
  <w16cex:commentExtensible w16cex:durableId="26839763" w16cex:dateUtc="2022-07-21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76318" w16cid:durableId="2682A624"/>
  <w16cid:commentId w16cid:paraId="03F5F5F7" w16cid:durableId="2683943B"/>
  <w16cid:commentId w16cid:paraId="3A56A024" w16cid:durableId="26786920"/>
  <w16cid:commentId w16cid:paraId="5AC9EF0E" w16cid:durableId="2682A626"/>
  <w16cid:commentId w16cid:paraId="49CB9FEB" w16cid:durableId="2683944B"/>
  <w16cid:commentId w16cid:paraId="268BFD3C" w16cid:durableId="2682A627"/>
  <w16cid:commentId w16cid:paraId="1FA2B149" w16cid:durableId="26839461"/>
  <w16cid:commentId w16cid:paraId="2AE69CDA" w16cid:durableId="2682A677"/>
  <w16cid:commentId w16cid:paraId="0E514829" w16cid:durableId="2682A628"/>
  <w16cid:commentId w16cid:paraId="195B492D" w16cid:durableId="268394A3"/>
  <w16cid:commentId w16cid:paraId="11E0597E" w16cid:durableId="2682A629"/>
  <w16cid:commentId w16cid:paraId="1D3C3050" w16cid:durableId="2683970D"/>
  <w16cid:commentId w16cid:paraId="00FFA4CD" w16cid:durableId="267874B9"/>
  <w16cid:commentId w16cid:paraId="604F5D2C" w16cid:durableId="26796025"/>
  <w16cid:commentId w16cid:paraId="6D2AC1EC" w16cid:durableId="2682A62C"/>
  <w16cid:commentId w16cid:paraId="7F1F484F" w16cid:durableId="268397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94A57" w14:textId="77777777" w:rsidR="00E46A3B" w:rsidRDefault="00E46A3B" w:rsidP="00B4367F">
      <w:r>
        <w:separator/>
      </w:r>
    </w:p>
  </w:endnote>
  <w:endnote w:type="continuationSeparator" w:id="0">
    <w:p w14:paraId="276A4862" w14:textId="77777777" w:rsidR="00E46A3B" w:rsidRDefault="00E46A3B" w:rsidP="00B4367F">
      <w:r>
        <w:continuationSeparator/>
      </w:r>
    </w:p>
  </w:endnote>
  <w:endnote w:type="continuationNotice" w:id="1">
    <w:p w14:paraId="2951AD48" w14:textId="77777777" w:rsidR="00E46A3B" w:rsidRDefault="00E46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099624"/>
      <w:docPartObj>
        <w:docPartGallery w:val="Page Numbers (Bottom of Page)"/>
        <w:docPartUnique/>
      </w:docPartObj>
    </w:sdtPr>
    <w:sdtEndPr/>
    <w:sdtContent>
      <w:p w14:paraId="2286C45F" w14:textId="024EC840" w:rsidR="00B4367F" w:rsidRDefault="00B4367F" w:rsidP="00930156">
        <w:pPr>
          <w:pStyle w:val="a7"/>
          <w:jc w:val="center"/>
        </w:pPr>
        <w:r>
          <w:fldChar w:fldCharType="begin"/>
        </w:r>
        <w:r>
          <w:instrText>PAGE   \* MERGEFORMAT</w:instrText>
        </w:r>
        <w:r>
          <w:fldChar w:fldCharType="separate"/>
        </w:r>
        <w:r w:rsidR="00025796" w:rsidRPr="0002579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E721" w14:textId="77777777" w:rsidR="00E46A3B" w:rsidRDefault="00E46A3B" w:rsidP="00B4367F">
      <w:r>
        <w:separator/>
      </w:r>
    </w:p>
  </w:footnote>
  <w:footnote w:type="continuationSeparator" w:id="0">
    <w:p w14:paraId="559962C8" w14:textId="77777777" w:rsidR="00E46A3B" w:rsidRDefault="00E46A3B" w:rsidP="00B4367F">
      <w:r>
        <w:continuationSeparator/>
      </w:r>
    </w:p>
  </w:footnote>
  <w:footnote w:type="continuationNotice" w:id="1">
    <w:p w14:paraId="69A447A3" w14:textId="77777777" w:rsidR="00E46A3B" w:rsidRDefault="00E46A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3B1"/>
    <w:multiLevelType w:val="hybridMultilevel"/>
    <w:tmpl w:val="8ED4E1BC"/>
    <w:lvl w:ilvl="0" w:tplc="67629166">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F12638"/>
    <w:multiLevelType w:val="hybridMultilevel"/>
    <w:tmpl w:val="90742A5A"/>
    <w:lvl w:ilvl="0" w:tplc="9E78E77E">
      <w:start w:val="1"/>
      <w:numFmt w:val="bullet"/>
      <w:lvlText w:val="・"/>
      <w:lvlJc w:val="left"/>
      <w:pPr>
        <w:ind w:left="572" w:hanging="360"/>
      </w:pPr>
      <w:rPr>
        <w:rFonts w:ascii="游明朝" w:eastAsia="游明朝" w:hAnsi="游明朝"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11C563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4F127B"/>
    <w:multiLevelType w:val="hybridMultilevel"/>
    <w:tmpl w:val="581A716C"/>
    <w:lvl w:ilvl="0" w:tplc="2FA67288">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244D1D"/>
    <w:multiLevelType w:val="hybridMultilevel"/>
    <w:tmpl w:val="AD9A5BD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F6D7A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94775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4850C6F"/>
    <w:multiLevelType w:val="hybridMultilevel"/>
    <w:tmpl w:val="AD9A5BD8"/>
    <w:lvl w:ilvl="0" w:tplc="C608D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B60097"/>
    <w:multiLevelType w:val="hybridMultilevel"/>
    <w:tmpl w:val="2CBA4EB6"/>
    <w:lvl w:ilvl="0" w:tplc="C608D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4"/>
  </w:num>
  <w:num w:numId="5">
    <w:abstractNumId w:val="5"/>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2"/>
    <w:rsid w:val="00000C9A"/>
    <w:rsid w:val="000100B2"/>
    <w:rsid w:val="00020D63"/>
    <w:rsid w:val="00025796"/>
    <w:rsid w:val="00026F4A"/>
    <w:rsid w:val="00034122"/>
    <w:rsid w:val="0004274D"/>
    <w:rsid w:val="00055559"/>
    <w:rsid w:val="000566D4"/>
    <w:rsid w:val="00067436"/>
    <w:rsid w:val="00076BA9"/>
    <w:rsid w:val="00081B5B"/>
    <w:rsid w:val="00087B14"/>
    <w:rsid w:val="000B2DD9"/>
    <w:rsid w:val="000D1EF7"/>
    <w:rsid w:val="000F17C1"/>
    <w:rsid w:val="000F1915"/>
    <w:rsid w:val="000F395D"/>
    <w:rsid w:val="001100D1"/>
    <w:rsid w:val="00135F91"/>
    <w:rsid w:val="00136347"/>
    <w:rsid w:val="001372F0"/>
    <w:rsid w:val="0014768C"/>
    <w:rsid w:val="001B21E2"/>
    <w:rsid w:val="001D2AA7"/>
    <w:rsid w:val="0025227D"/>
    <w:rsid w:val="00275DD5"/>
    <w:rsid w:val="00281252"/>
    <w:rsid w:val="002C7310"/>
    <w:rsid w:val="002F21D5"/>
    <w:rsid w:val="002F5921"/>
    <w:rsid w:val="00324D49"/>
    <w:rsid w:val="00360B79"/>
    <w:rsid w:val="00365F6E"/>
    <w:rsid w:val="00366C56"/>
    <w:rsid w:val="003A3100"/>
    <w:rsid w:val="003D3A30"/>
    <w:rsid w:val="003E58BE"/>
    <w:rsid w:val="003F130A"/>
    <w:rsid w:val="003F4DBE"/>
    <w:rsid w:val="00421E35"/>
    <w:rsid w:val="00430015"/>
    <w:rsid w:val="0043439F"/>
    <w:rsid w:val="00442EF8"/>
    <w:rsid w:val="00457809"/>
    <w:rsid w:val="004C4521"/>
    <w:rsid w:val="004D2944"/>
    <w:rsid w:val="004F6AFE"/>
    <w:rsid w:val="0050744E"/>
    <w:rsid w:val="00531A20"/>
    <w:rsid w:val="00531CFC"/>
    <w:rsid w:val="0053700E"/>
    <w:rsid w:val="00562E1D"/>
    <w:rsid w:val="00595EF5"/>
    <w:rsid w:val="005B10E2"/>
    <w:rsid w:val="005E5AFF"/>
    <w:rsid w:val="005F5D47"/>
    <w:rsid w:val="0061743C"/>
    <w:rsid w:val="00641793"/>
    <w:rsid w:val="00642349"/>
    <w:rsid w:val="00643A38"/>
    <w:rsid w:val="006B1502"/>
    <w:rsid w:val="006B6EB7"/>
    <w:rsid w:val="006C6B4B"/>
    <w:rsid w:val="006D7718"/>
    <w:rsid w:val="006E4D6A"/>
    <w:rsid w:val="007009C3"/>
    <w:rsid w:val="007016F7"/>
    <w:rsid w:val="00707E22"/>
    <w:rsid w:val="00713F26"/>
    <w:rsid w:val="00725EBC"/>
    <w:rsid w:val="00745C61"/>
    <w:rsid w:val="00756135"/>
    <w:rsid w:val="0076050E"/>
    <w:rsid w:val="00771F56"/>
    <w:rsid w:val="007762E8"/>
    <w:rsid w:val="00777684"/>
    <w:rsid w:val="00777D97"/>
    <w:rsid w:val="007815E7"/>
    <w:rsid w:val="0078273E"/>
    <w:rsid w:val="00792B1C"/>
    <w:rsid w:val="007A1020"/>
    <w:rsid w:val="007B2531"/>
    <w:rsid w:val="007B673E"/>
    <w:rsid w:val="007D6CC0"/>
    <w:rsid w:val="007F10C1"/>
    <w:rsid w:val="00815932"/>
    <w:rsid w:val="008239D8"/>
    <w:rsid w:val="00826C04"/>
    <w:rsid w:val="008329A8"/>
    <w:rsid w:val="008353AD"/>
    <w:rsid w:val="0085651C"/>
    <w:rsid w:val="008A7F1F"/>
    <w:rsid w:val="008C4112"/>
    <w:rsid w:val="008D4485"/>
    <w:rsid w:val="008E1B5E"/>
    <w:rsid w:val="008F35A2"/>
    <w:rsid w:val="008F5750"/>
    <w:rsid w:val="008F5BBA"/>
    <w:rsid w:val="008F66CE"/>
    <w:rsid w:val="00930156"/>
    <w:rsid w:val="009362B7"/>
    <w:rsid w:val="00962AAC"/>
    <w:rsid w:val="009768C6"/>
    <w:rsid w:val="009953BC"/>
    <w:rsid w:val="009A3513"/>
    <w:rsid w:val="009A48F7"/>
    <w:rsid w:val="009B1923"/>
    <w:rsid w:val="009C6CD1"/>
    <w:rsid w:val="009D6576"/>
    <w:rsid w:val="00A06ED0"/>
    <w:rsid w:val="00A33A5D"/>
    <w:rsid w:val="00A44DB6"/>
    <w:rsid w:val="00A813E7"/>
    <w:rsid w:val="00A941C3"/>
    <w:rsid w:val="00A97893"/>
    <w:rsid w:val="00AA7311"/>
    <w:rsid w:val="00AB400F"/>
    <w:rsid w:val="00AC14BE"/>
    <w:rsid w:val="00AC437C"/>
    <w:rsid w:val="00AE4CA4"/>
    <w:rsid w:val="00AF3F52"/>
    <w:rsid w:val="00B13F02"/>
    <w:rsid w:val="00B41181"/>
    <w:rsid w:val="00B4367F"/>
    <w:rsid w:val="00B444C7"/>
    <w:rsid w:val="00B44A71"/>
    <w:rsid w:val="00B507B9"/>
    <w:rsid w:val="00B603F2"/>
    <w:rsid w:val="00B6133A"/>
    <w:rsid w:val="00B72476"/>
    <w:rsid w:val="00B74E34"/>
    <w:rsid w:val="00B779CD"/>
    <w:rsid w:val="00B939ED"/>
    <w:rsid w:val="00BA4FEF"/>
    <w:rsid w:val="00BB0845"/>
    <w:rsid w:val="00BD3BF1"/>
    <w:rsid w:val="00BE7EDD"/>
    <w:rsid w:val="00C13E17"/>
    <w:rsid w:val="00C42677"/>
    <w:rsid w:val="00C51F8E"/>
    <w:rsid w:val="00C61648"/>
    <w:rsid w:val="00CA499F"/>
    <w:rsid w:val="00CB7568"/>
    <w:rsid w:val="00CC013E"/>
    <w:rsid w:val="00CC4A17"/>
    <w:rsid w:val="00CE5672"/>
    <w:rsid w:val="00CF15F5"/>
    <w:rsid w:val="00D02301"/>
    <w:rsid w:val="00D13DCE"/>
    <w:rsid w:val="00D2202E"/>
    <w:rsid w:val="00D23038"/>
    <w:rsid w:val="00D23253"/>
    <w:rsid w:val="00D2549F"/>
    <w:rsid w:val="00D545B7"/>
    <w:rsid w:val="00D752C4"/>
    <w:rsid w:val="00D81287"/>
    <w:rsid w:val="00D83E8F"/>
    <w:rsid w:val="00DB58BD"/>
    <w:rsid w:val="00DC6704"/>
    <w:rsid w:val="00DC71A6"/>
    <w:rsid w:val="00DE37BE"/>
    <w:rsid w:val="00DE7327"/>
    <w:rsid w:val="00E0208B"/>
    <w:rsid w:val="00E12BBA"/>
    <w:rsid w:val="00E13A7E"/>
    <w:rsid w:val="00E2542C"/>
    <w:rsid w:val="00E30D59"/>
    <w:rsid w:val="00E36E7D"/>
    <w:rsid w:val="00E46A3B"/>
    <w:rsid w:val="00E721B1"/>
    <w:rsid w:val="00E77A29"/>
    <w:rsid w:val="00E83463"/>
    <w:rsid w:val="00E933DC"/>
    <w:rsid w:val="00EE62A6"/>
    <w:rsid w:val="00EF1C8D"/>
    <w:rsid w:val="00F07C8C"/>
    <w:rsid w:val="00F11242"/>
    <w:rsid w:val="00F1331E"/>
    <w:rsid w:val="00F21794"/>
    <w:rsid w:val="00F50184"/>
    <w:rsid w:val="00F502CC"/>
    <w:rsid w:val="00F80083"/>
    <w:rsid w:val="00F964AB"/>
    <w:rsid w:val="00FD2940"/>
    <w:rsid w:val="00FE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51421A"/>
  <w15:chartTrackingRefBased/>
  <w15:docId w15:val="{8A276485-E8F3-4766-8D96-DF5922B5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BBA"/>
    <w:pPr>
      <w:ind w:leftChars="400" w:left="840"/>
    </w:pPr>
  </w:style>
  <w:style w:type="table" w:styleId="a4">
    <w:name w:val="Table Grid"/>
    <w:basedOn w:val="a1"/>
    <w:uiPriority w:val="39"/>
    <w:rsid w:val="0064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367F"/>
    <w:pPr>
      <w:tabs>
        <w:tab w:val="center" w:pos="4252"/>
        <w:tab w:val="right" w:pos="8504"/>
      </w:tabs>
      <w:snapToGrid w:val="0"/>
    </w:pPr>
  </w:style>
  <w:style w:type="character" w:customStyle="1" w:styleId="a6">
    <w:name w:val="ヘッダー (文字)"/>
    <w:basedOn w:val="a0"/>
    <w:link w:val="a5"/>
    <w:uiPriority w:val="99"/>
    <w:rsid w:val="00B4367F"/>
  </w:style>
  <w:style w:type="paragraph" w:styleId="a7">
    <w:name w:val="footer"/>
    <w:basedOn w:val="a"/>
    <w:link w:val="a8"/>
    <w:uiPriority w:val="99"/>
    <w:unhideWhenUsed/>
    <w:rsid w:val="00B4367F"/>
    <w:pPr>
      <w:tabs>
        <w:tab w:val="center" w:pos="4252"/>
        <w:tab w:val="right" w:pos="8504"/>
      </w:tabs>
      <w:snapToGrid w:val="0"/>
    </w:pPr>
  </w:style>
  <w:style w:type="character" w:customStyle="1" w:styleId="a8">
    <w:name w:val="フッター (文字)"/>
    <w:basedOn w:val="a0"/>
    <w:link w:val="a7"/>
    <w:uiPriority w:val="99"/>
    <w:rsid w:val="00B4367F"/>
  </w:style>
  <w:style w:type="character" w:styleId="a9">
    <w:name w:val="annotation reference"/>
    <w:basedOn w:val="a0"/>
    <w:uiPriority w:val="99"/>
    <w:semiHidden/>
    <w:unhideWhenUsed/>
    <w:rsid w:val="00DE7327"/>
    <w:rPr>
      <w:sz w:val="18"/>
      <w:szCs w:val="18"/>
    </w:rPr>
  </w:style>
  <w:style w:type="paragraph" w:styleId="aa">
    <w:name w:val="annotation text"/>
    <w:basedOn w:val="a"/>
    <w:link w:val="ab"/>
    <w:uiPriority w:val="99"/>
    <w:unhideWhenUsed/>
    <w:rsid w:val="00DE7327"/>
    <w:pPr>
      <w:jc w:val="left"/>
    </w:pPr>
  </w:style>
  <w:style w:type="character" w:customStyle="1" w:styleId="ab">
    <w:name w:val="コメント文字列 (文字)"/>
    <w:basedOn w:val="a0"/>
    <w:link w:val="aa"/>
    <w:uiPriority w:val="99"/>
    <w:rsid w:val="00DE7327"/>
  </w:style>
  <w:style w:type="paragraph" w:styleId="ac">
    <w:name w:val="annotation subject"/>
    <w:basedOn w:val="aa"/>
    <w:next w:val="aa"/>
    <w:link w:val="ad"/>
    <w:uiPriority w:val="99"/>
    <w:semiHidden/>
    <w:unhideWhenUsed/>
    <w:rsid w:val="00DE7327"/>
    <w:rPr>
      <w:b/>
      <w:bCs/>
    </w:rPr>
  </w:style>
  <w:style w:type="character" w:customStyle="1" w:styleId="ad">
    <w:name w:val="コメント内容 (文字)"/>
    <w:basedOn w:val="ab"/>
    <w:link w:val="ac"/>
    <w:uiPriority w:val="99"/>
    <w:semiHidden/>
    <w:rsid w:val="00DE7327"/>
    <w:rPr>
      <w:b/>
      <w:bCs/>
    </w:rPr>
  </w:style>
  <w:style w:type="paragraph" w:styleId="ae">
    <w:name w:val="Balloon Text"/>
    <w:basedOn w:val="a"/>
    <w:link w:val="af"/>
    <w:uiPriority w:val="99"/>
    <w:semiHidden/>
    <w:unhideWhenUsed/>
    <w:rsid w:val="004343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4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631285230FD94B9602E0E238CE31FF" ma:contentTypeVersion="20" ma:contentTypeDescription="新しいドキュメントを作成します。" ma:contentTypeScope="" ma:versionID="91ef7c271fdaee634d5d388946a641c5">
  <xsd:schema xmlns:xsd="http://www.w3.org/2001/XMLSchema" xmlns:xs="http://www.w3.org/2001/XMLSchema" xmlns:p="http://schemas.microsoft.com/office/2006/metadata/properties" xmlns:ns2="2c6c8189-4eb2-4dd3-8129-9f47bf1bbec4" xmlns:ns3="4044ebed-32c1-449a-9189-1eb268424737" targetNamespace="http://schemas.microsoft.com/office/2006/metadata/properties" ma:root="true" ma:fieldsID="d9d3cf5cbca91a07369f8d2b4e764335" ns2:_="" ns3:_="">
    <xsd:import namespace="2c6c8189-4eb2-4dd3-8129-9f47bf1bbec4"/>
    <xsd:import namespace="4044ebed-32c1-449a-9189-1eb2684247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8189-4eb2-4dd3-8129-9f47bf1bb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4ebed-32c1-449a-9189-1eb26842473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98e8b46-87c2-4fc2-a915-8c67b0eae2c9}" ma:internalName="TaxCatchAll" ma:showField="CatchAllData" ma:web="4044ebed-32c1-449a-9189-1eb268424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4ebed-32c1-449a-9189-1eb268424737" xsi:nil="true"/>
    <lcf76f155ced4ddcb4097134ff3c332f xmlns="2c6c8189-4eb2-4dd3-8129-9f47bf1bbe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5A0D-6CF2-4524-91AF-516D51271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8189-4eb2-4dd3-8129-9f47bf1bbec4"/>
    <ds:schemaRef ds:uri="4044ebed-32c1-449a-9189-1eb26842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C1C5D-3EF4-435C-ADE6-0294710CEAD1}">
  <ds:schemaRefs>
    <ds:schemaRef ds:uri="http://schemas.microsoft.com/sharepoint/v3/contenttype/forms"/>
  </ds:schemaRefs>
</ds:datastoreItem>
</file>

<file path=customXml/itemProps3.xml><?xml version="1.0" encoding="utf-8"?>
<ds:datastoreItem xmlns:ds="http://schemas.openxmlformats.org/officeDocument/2006/customXml" ds:itemID="{2F5624C5-8DE4-4DDD-B99B-49F41A1CF6F7}">
  <ds:schemaRefs>
    <ds:schemaRef ds:uri="http://schemas.microsoft.com/office/2006/documentManagement/types"/>
    <ds:schemaRef ds:uri="http://schemas.microsoft.com/office/2006/metadata/properties"/>
    <ds:schemaRef ds:uri="2c6c8189-4eb2-4dd3-8129-9f47bf1bbec4"/>
    <ds:schemaRef ds:uri="http://purl.org/dc/elements/1.1/"/>
    <ds:schemaRef ds:uri="http://schemas.openxmlformats.org/package/2006/metadata/core-properties"/>
    <ds:schemaRef ds:uri="http://purl.org/dc/terms/"/>
    <ds:schemaRef ds:uri="http://schemas.microsoft.com/office/infopath/2007/PartnerControls"/>
    <ds:schemaRef ds:uri="4044ebed-32c1-449a-9189-1eb268424737"/>
    <ds:schemaRef ds:uri="http://www.w3.org/XML/1998/namespace"/>
    <ds:schemaRef ds:uri="http://purl.org/dc/dcmitype/"/>
  </ds:schemaRefs>
</ds:datastoreItem>
</file>

<file path=customXml/itemProps4.xml><?xml version="1.0" encoding="utf-8"?>
<ds:datastoreItem xmlns:ds="http://schemas.openxmlformats.org/officeDocument/2006/customXml" ds:itemID="{5B3298FB-7CB6-440D-A533-312E99BB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2022-08-05T03:56:00Z</dcterms:created>
  <dcterms:modified xsi:type="dcterms:W3CDTF">2022-08-05T03:56:00Z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0x0101005C631285230FD94B9602E0E238CE31FF</vt:lpwstr>
  </property>
  <property fmtid="{D5CDD505-2E9C-101B-9397-08002B2CF9AE}" pid="3" name="MediaServiceImageTags">
    <vt:lpwstr/>
  </property>
</Properties>
</file>