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B6" w:rsidRPr="00B930B6" w:rsidRDefault="00E825C1" w:rsidP="00B930B6">
      <w:pPr>
        <w:ind w:firstLineChars="100" w:firstLine="281"/>
        <w:jc w:val="center"/>
        <w:rPr>
          <w:rFonts w:ascii="ＭＳ 明朝" w:eastAsia="ＭＳ 明朝" w:hAnsi="ＭＳ 明朝"/>
          <w:b/>
          <w:sz w:val="28"/>
          <w:szCs w:val="28"/>
        </w:rPr>
      </w:pPr>
      <w:r>
        <w:rPr>
          <w:rFonts w:ascii="ＭＳ 明朝" w:eastAsia="ＭＳ 明朝" w:hAnsi="ＭＳ 明朝" w:hint="eastAsia"/>
          <w:b/>
          <w:sz w:val="28"/>
          <w:szCs w:val="28"/>
        </w:rPr>
        <w:t>その他の引当金</w:t>
      </w:r>
      <w:bookmarkStart w:id="0" w:name="_GoBack"/>
      <w:bookmarkEnd w:id="0"/>
      <w:r w:rsidR="00B930B6" w:rsidRPr="00B930B6">
        <w:rPr>
          <w:rFonts w:ascii="ＭＳ 明朝" w:eastAsia="ＭＳ 明朝" w:hAnsi="ＭＳ 明朝" w:hint="eastAsia"/>
          <w:b/>
          <w:sz w:val="28"/>
          <w:szCs w:val="28"/>
        </w:rPr>
        <w:t>計上方法に係る要綱</w:t>
      </w:r>
    </w:p>
    <w:p w:rsidR="00B930B6" w:rsidRDefault="00B930B6" w:rsidP="00A424AB">
      <w:pPr>
        <w:ind w:firstLineChars="100" w:firstLine="240"/>
        <w:rPr>
          <w:rFonts w:ascii="ＭＳ 明朝" w:eastAsia="ＭＳ 明朝" w:hAnsi="ＭＳ 明朝"/>
          <w:sz w:val="24"/>
          <w:szCs w:val="24"/>
        </w:rPr>
      </w:pPr>
    </w:p>
    <w:p w:rsidR="003D12C0" w:rsidRDefault="003D12C0" w:rsidP="003D12C0">
      <w:pPr>
        <w:rPr>
          <w:rFonts w:ascii="ＭＳ 明朝" w:eastAsia="ＭＳ 明朝" w:hAnsi="ＭＳ 明朝"/>
          <w:sz w:val="24"/>
          <w:szCs w:val="24"/>
        </w:rPr>
      </w:pPr>
      <w:r>
        <w:rPr>
          <w:rFonts w:ascii="ＭＳ 明朝" w:eastAsia="ＭＳ 明朝" w:hAnsi="ＭＳ 明朝" w:hint="eastAsia"/>
          <w:sz w:val="24"/>
          <w:szCs w:val="24"/>
        </w:rPr>
        <w:t>（目的）</w:t>
      </w:r>
    </w:p>
    <w:p w:rsidR="00B7225B" w:rsidRDefault="003D12C0" w:rsidP="003D12C0">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第１条　この要綱は、</w:t>
      </w:r>
      <w:r w:rsidR="00C57E72">
        <w:rPr>
          <w:rFonts w:ascii="ＭＳ 明朝" w:eastAsia="ＭＳ 明朝" w:hAnsi="ＭＳ 明朝" w:hint="eastAsia"/>
          <w:sz w:val="24"/>
          <w:szCs w:val="24"/>
        </w:rPr>
        <w:t>豊中市上下水道局会計規程</w:t>
      </w:r>
      <w:r>
        <w:rPr>
          <w:rFonts w:ascii="ＭＳ 明朝" w:eastAsia="ＭＳ 明朝" w:hAnsi="ＭＳ 明朝" w:hint="eastAsia"/>
          <w:sz w:val="24"/>
          <w:szCs w:val="24"/>
        </w:rPr>
        <w:t>（平成１３年３月３０日企業管理規程第２号）</w:t>
      </w:r>
      <w:r w:rsidR="00D502F0">
        <w:rPr>
          <w:rFonts w:ascii="ＭＳ 明朝" w:eastAsia="ＭＳ 明朝" w:hAnsi="ＭＳ 明朝" w:hint="eastAsia"/>
          <w:sz w:val="24"/>
          <w:szCs w:val="24"/>
        </w:rPr>
        <w:t>第９３</w:t>
      </w:r>
      <w:r w:rsidR="00C57E72">
        <w:rPr>
          <w:rFonts w:ascii="ＭＳ 明朝" w:eastAsia="ＭＳ 明朝" w:hAnsi="ＭＳ 明朝" w:hint="eastAsia"/>
          <w:sz w:val="24"/>
          <w:szCs w:val="24"/>
        </w:rPr>
        <w:t>条</w:t>
      </w:r>
      <w:r w:rsidR="00D502F0">
        <w:rPr>
          <w:rFonts w:ascii="ＭＳ 明朝" w:eastAsia="ＭＳ 明朝" w:hAnsi="ＭＳ 明朝" w:hint="eastAsia"/>
          <w:sz w:val="24"/>
          <w:szCs w:val="24"/>
        </w:rPr>
        <w:t>の規定に基づき</w:t>
      </w:r>
      <w:r>
        <w:rPr>
          <w:rFonts w:ascii="ＭＳ 明朝" w:eastAsia="ＭＳ 明朝" w:hAnsi="ＭＳ 明朝" w:hint="eastAsia"/>
          <w:sz w:val="24"/>
          <w:szCs w:val="24"/>
        </w:rPr>
        <w:t>、</w:t>
      </w:r>
      <w:r w:rsidR="00D502F0">
        <w:rPr>
          <w:rFonts w:ascii="ＭＳ 明朝" w:eastAsia="ＭＳ 明朝" w:hAnsi="ＭＳ 明朝" w:hint="eastAsia"/>
          <w:sz w:val="24"/>
          <w:szCs w:val="24"/>
        </w:rPr>
        <w:t>その他の引当金の計上方法について必要な事項を</w:t>
      </w:r>
      <w:r w:rsidR="00C57E72">
        <w:rPr>
          <w:rFonts w:ascii="ＭＳ 明朝" w:eastAsia="ＭＳ 明朝" w:hAnsi="ＭＳ 明朝" w:hint="eastAsia"/>
          <w:sz w:val="24"/>
          <w:szCs w:val="24"/>
        </w:rPr>
        <w:t>定める</w:t>
      </w:r>
      <w:r>
        <w:rPr>
          <w:rFonts w:ascii="ＭＳ 明朝" w:eastAsia="ＭＳ 明朝" w:hAnsi="ＭＳ 明朝" w:hint="eastAsia"/>
          <w:sz w:val="24"/>
          <w:szCs w:val="24"/>
        </w:rPr>
        <w:t>ことを目的とする</w:t>
      </w:r>
      <w:r w:rsidR="00C57E72">
        <w:rPr>
          <w:rFonts w:ascii="ＭＳ 明朝" w:eastAsia="ＭＳ 明朝" w:hAnsi="ＭＳ 明朝" w:hint="eastAsia"/>
          <w:sz w:val="24"/>
          <w:szCs w:val="24"/>
        </w:rPr>
        <w:t>。</w:t>
      </w:r>
    </w:p>
    <w:p w:rsidR="00C57E72" w:rsidRDefault="00C57E72">
      <w:pPr>
        <w:rPr>
          <w:rFonts w:ascii="ＭＳ 明朝" w:eastAsia="ＭＳ 明朝" w:hAnsi="ＭＳ 明朝"/>
          <w:sz w:val="24"/>
          <w:szCs w:val="24"/>
        </w:rPr>
      </w:pPr>
    </w:p>
    <w:p w:rsidR="00C57E72" w:rsidRDefault="00A424AB">
      <w:pPr>
        <w:rPr>
          <w:rFonts w:ascii="ＭＳ 明朝" w:eastAsia="ＭＳ 明朝" w:hAnsi="ＭＳ 明朝"/>
          <w:sz w:val="24"/>
          <w:szCs w:val="24"/>
        </w:rPr>
      </w:pPr>
      <w:r>
        <w:rPr>
          <w:rFonts w:ascii="ＭＳ 明朝" w:eastAsia="ＭＳ 明朝" w:hAnsi="ＭＳ 明朝" w:hint="eastAsia"/>
          <w:sz w:val="24"/>
          <w:szCs w:val="24"/>
        </w:rPr>
        <w:t xml:space="preserve">第１節　</w:t>
      </w:r>
      <w:r w:rsidR="00C57E72">
        <w:rPr>
          <w:rFonts w:ascii="ＭＳ 明朝" w:eastAsia="ＭＳ 明朝" w:hAnsi="ＭＳ 明朝" w:hint="eastAsia"/>
          <w:sz w:val="24"/>
          <w:szCs w:val="24"/>
        </w:rPr>
        <w:t>賞与引当金</w:t>
      </w:r>
    </w:p>
    <w:p w:rsidR="00A424AB" w:rsidRDefault="00A424AB">
      <w:pPr>
        <w:rPr>
          <w:rFonts w:ascii="ＭＳ 明朝" w:eastAsia="ＭＳ 明朝" w:hAnsi="ＭＳ 明朝"/>
          <w:sz w:val="24"/>
          <w:szCs w:val="24"/>
        </w:rPr>
      </w:pPr>
    </w:p>
    <w:p w:rsidR="00C57E72" w:rsidRDefault="008D1336">
      <w:pPr>
        <w:rPr>
          <w:rFonts w:ascii="ＭＳ 明朝" w:eastAsia="ＭＳ 明朝" w:hAnsi="ＭＳ 明朝"/>
          <w:sz w:val="24"/>
          <w:szCs w:val="24"/>
        </w:rPr>
      </w:pPr>
      <w:r>
        <w:rPr>
          <w:rFonts w:ascii="ＭＳ 明朝" w:eastAsia="ＭＳ 明朝" w:hAnsi="ＭＳ 明朝" w:hint="eastAsia"/>
          <w:sz w:val="24"/>
          <w:szCs w:val="24"/>
        </w:rPr>
        <w:t>（賞与</w:t>
      </w:r>
      <w:r w:rsidR="00A424AB">
        <w:rPr>
          <w:rFonts w:ascii="ＭＳ 明朝" w:eastAsia="ＭＳ 明朝" w:hAnsi="ＭＳ 明朝" w:hint="eastAsia"/>
          <w:sz w:val="24"/>
          <w:szCs w:val="24"/>
        </w:rPr>
        <w:t>引当金の計上）</w:t>
      </w:r>
      <w:r w:rsidR="00C57E72">
        <w:rPr>
          <w:rFonts w:ascii="ＭＳ 明朝" w:eastAsia="ＭＳ 明朝" w:hAnsi="ＭＳ 明朝" w:hint="eastAsia"/>
          <w:sz w:val="24"/>
          <w:szCs w:val="24"/>
        </w:rPr>
        <w:t xml:space="preserve">　</w:t>
      </w:r>
    </w:p>
    <w:p w:rsidR="00C57E72" w:rsidRDefault="003D12C0">
      <w:pPr>
        <w:rPr>
          <w:rFonts w:ascii="ＭＳ 明朝" w:eastAsia="ＭＳ 明朝" w:hAnsi="ＭＳ 明朝"/>
          <w:sz w:val="24"/>
          <w:szCs w:val="24"/>
        </w:rPr>
      </w:pPr>
      <w:r>
        <w:rPr>
          <w:rFonts w:ascii="ＭＳ 明朝" w:eastAsia="ＭＳ 明朝" w:hAnsi="ＭＳ 明朝" w:hint="eastAsia"/>
          <w:sz w:val="24"/>
          <w:szCs w:val="24"/>
        </w:rPr>
        <w:t>第２</w:t>
      </w:r>
      <w:r w:rsidR="00A424AB">
        <w:rPr>
          <w:rFonts w:ascii="ＭＳ 明朝" w:eastAsia="ＭＳ 明朝" w:hAnsi="ＭＳ 明朝" w:hint="eastAsia"/>
          <w:sz w:val="24"/>
          <w:szCs w:val="24"/>
        </w:rPr>
        <w:t>条</w:t>
      </w:r>
      <w:r w:rsidR="00C57E72">
        <w:rPr>
          <w:rFonts w:ascii="ＭＳ 明朝" w:eastAsia="ＭＳ 明朝" w:hAnsi="ＭＳ 明朝" w:hint="eastAsia"/>
          <w:sz w:val="24"/>
          <w:szCs w:val="24"/>
        </w:rPr>
        <w:t xml:space="preserve">　当該事業年度の翌年度の６月に職員に支給する期末手当及び勤勉手当のうち、当該事業年度に負担すべき額を賞与引当金として計上する。</w:t>
      </w:r>
    </w:p>
    <w:p w:rsidR="00C57E72" w:rsidRDefault="003D12C0" w:rsidP="00A424AB">
      <w:pPr>
        <w:spacing w:before="240"/>
        <w:rPr>
          <w:rFonts w:ascii="ＭＳ 明朝" w:eastAsia="ＭＳ 明朝" w:hAnsi="ＭＳ 明朝"/>
          <w:sz w:val="24"/>
          <w:szCs w:val="24"/>
        </w:rPr>
      </w:pPr>
      <w:r>
        <w:rPr>
          <w:rFonts w:ascii="ＭＳ 明朝" w:eastAsia="ＭＳ 明朝" w:hAnsi="ＭＳ 明朝" w:hint="eastAsia"/>
          <w:sz w:val="24"/>
          <w:szCs w:val="24"/>
        </w:rPr>
        <w:t>第３</w:t>
      </w:r>
      <w:r w:rsidR="00A424AB">
        <w:rPr>
          <w:rFonts w:ascii="ＭＳ 明朝" w:eastAsia="ＭＳ 明朝" w:hAnsi="ＭＳ 明朝" w:hint="eastAsia"/>
          <w:sz w:val="24"/>
          <w:szCs w:val="24"/>
        </w:rPr>
        <w:t>条</w:t>
      </w:r>
      <w:r w:rsidR="00C57E72">
        <w:rPr>
          <w:rFonts w:ascii="ＭＳ 明朝" w:eastAsia="ＭＳ 明朝" w:hAnsi="ＭＳ 明朝" w:hint="eastAsia"/>
          <w:sz w:val="24"/>
          <w:szCs w:val="24"/>
        </w:rPr>
        <w:t xml:space="preserve">　賞与引当金は、事業年度末日に在職する職員（同日における退職者を除</w:t>
      </w:r>
      <w:r w:rsidR="00C57E72" w:rsidRPr="00C8159A">
        <w:rPr>
          <w:rFonts w:ascii="ＭＳ 明朝" w:eastAsia="ＭＳ 明朝" w:hAnsi="ＭＳ 明朝" w:hint="eastAsia"/>
          <w:kern w:val="0"/>
          <w:sz w:val="24"/>
          <w:szCs w:val="24"/>
        </w:rPr>
        <w:t>く。）について、</w:t>
      </w:r>
      <w:r w:rsidR="001457C9" w:rsidRPr="00C8159A">
        <w:rPr>
          <w:rFonts w:ascii="ＭＳ 明朝" w:eastAsia="ＭＳ 明朝" w:hAnsi="ＭＳ 明朝" w:hint="eastAsia"/>
          <w:kern w:val="0"/>
          <w:sz w:val="24"/>
          <w:szCs w:val="24"/>
        </w:rPr>
        <w:t>企業職員の給与の種類及び基準を定める</w:t>
      </w:r>
      <w:r w:rsidR="00C57E72" w:rsidRPr="00C8159A">
        <w:rPr>
          <w:rFonts w:ascii="ＭＳ 明朝" w:eastAsia="ＭＳ 明朝" w:hAnsi="ＭＳ 明朝" w:hint="eastAsia"/>
          <w:kern w:val="0"/>
          <w:sz w:val="24"/>
          <w:szCs w:val="24"/>
        </w:rPr>
        <w:t>条例</w:t>
      </w:r>
      <w:r w:rsidR="00C8159A">
        <w:rPr>
          <w:rFonts w:ascii="ＭＳ 明朝" w:eastAsia="ＭＳ 明朝" w:hAnsi="ＭＳ 明朝" w:hint="eastAsia"/>
          <w:kern w:val="0"/>
          <w:sz w:val="24"/>
          <w:szCs w:val="24"/>
        </w:rPr>
        <w:t>（昭和２８年３月３１日条例第１２号）</w:t>
      </w:r>
      <w:r w:rsidR="00C972E5" w:rsidRPr="00C8159A">
        <w:rPr>
          <w:rFonts w:ascii="ＭＳ 明朝" w:eastAsia="ＭＳ 明朝" w:hAnsi="ＭＳ 明朝" w:hint="eastAsia"/>
          <w:kern w:val="0"/>
          <w:sz w:val="24"/>
          <w:szCs w:val="24"/>
        </w:rPr>
        <w:t>第</w:t>
      </w:r>
      <w:r w:rsidR="001457C9" w:rsidRPr="00C8159A">
        <w:rPr>
          <w:rFonts w:ascii="ＭＳ 明朝" w:eastAsia="ＭＳ 明朝" w:hAnsi="ＭＳ 明朝" w:hint="eastAsia"/>
          <w:kern w:val="0"/>
          <w:sz w:val="24"/>
          <w:szCs w:val="24"/>
        </w:rPr>
        <w:t>１０</w:t>
      </w:r>
      <w:r w:rsidR="00C57E72" w:rsidRPr="00C8159A">
        <w:rPr>
          <w:rFonts w:ascii="ＭＳ 明朝" w:eastAsia="ＭＳ 明朝" w:hAnsi="ＭＳ 明朝" w:hint="eastAsia"/>
          <w:kern w:val="0"/>
          <w:sz w:val="24"/>
          <w:szCs w:val="24"/>
        </w:rPr>
        <w:t>条及び第</w:t>
      </w:r>
      <w:r w:rsidR="001457C9" w:rsidRPr="00C8159A">
        <w:rPr>
          <w:rFonts w:ascii="ＭＳ 明朝" w:eastAsia="ＭＳ 明朝" w:hAnsi="ＭＳ 明朝" w:hint="eastAsia"/>
          <w:kern w:val="0"/>
          <w:sz w:val="24"/>
          <w:szCs w:val="24"/>
        </w:rPr>
        <w:t>１０</w:t>
      </w:r>
      <w:r w:rsidR="00C57E72">
        <w:rPr>
          <w:rFonts w:ascii="ＭＳ 明朝" w:eastAsia="ＭＳ 明朝" w:hAnsi="ＭＳ 明朝" w:hint="eastAsia"/>
          <w:sz w:val="24"/>
          <w:szCs w:val="24"/>
        </w:rPr>
        <w:t>条</w:t>
      </w:r>
      <w:r w:rsidR="00C972E5">
        <w:rPr>
          <w:rFonts w:ascii="ＭＳ 明朝" w:eastAsia="ＭＳ 明朝" w:hAnsi="ＭＳ 明朝" w:hint="eastAsia"/>
          <w:sz w:val="24"/>
          <w:szCs w:val="24"/>
        </w:rPr>
        <w:t>の</w:t>
      </w:r>
      <w:r w:rsidR="001457C9">
        <w:rPr>
          <w:rFonts w:ascii="ＭＳ 明朝" w:eastAsia="ＭＳ 明朝" w:hAnsi="ＭＳ 明朝" w:hint="eastAsia"/>
          <w:sz w:val="24"/>
          <w:szCs w:val="24"/>
        </w:rPr>
        <w:t>２の</w:t>
      </w:r>
      <w:r w:rsidR="00C972E5">
        <w:rPr>
          <w:rFonts w:ascii="ＭＳ 明朝" w:eastAsia="ＭＳ 明朝" w:hAnsi="ＭＳ 明朝" w:hint="eastAsia"/>
          <w:sz w:val="24"/>
          <w:szCs w:val="24"/>
        </w:rPr>
        <w:t>規定に準じて算出した額の６分の４に相当する額とする。ただし、勤務日数等による減額は考慮しないものとする。</w:t>
      </w:r>
    </w:p>
    <w:p w:rsidR="00C972E5" w:rsidRDefault="00C972E5">
      <w:pPr>
        <w:rPr>
          <w:rFonts w:ascii="ＭＳ 明朝" w:eastAsia="ＭＳ 明朝" w:hAnsi="ＭＳ 明朝"/>
          <w:sz w:val="24"/>
          <w:szCs w:val="24"/>
        </w:rPr>
      </w:pPr>
    </w:p>
    <w:p w:rsidR="00C972E5" w:rsidRDefault="00A424AB">
      <w:pPr>
        <w:rPr>
          <w:rFonts w:ascii="ＭＳ 明朝" w:eastAsia="ＭＳ 明朝" w:hAnsi="ＭＳ 明朝"/>
          <w:sz w:val="24"/>
          <w:szCs w:val="24"/>
        </w:rPr>
      </w:pPr>
      <w:r>
        <w:rPr>
          <w:rFonts w:ascii="ＭＳ 明朝" w:eastAsia="ＭＳ 明朝" w:hAnsi="ＭＳ 明朝" w:hint="eastAsia"/>
          <w:sz w:val="24"/>
          <w:szCs w:val="24"/>
        </w:rPr>
        <w:t xml:space="preserve">第２節　</w:t>
      </w:r>
      <w:r w:rsidR="00C972E5">
        <w:rPr>
          <w:rFonts w:ascii="ＭＳ 明朝" w:eastAsia="ＭＳ 明朝" w:hAnsi="ＭＳ 明朝"/>
          <w:sz w:val="24"/>
          <w:szCs w:val="24"/>
        </w:rPr>
        <w:t>法定福利</w:t>
      </w:r>
      <w:r w:rsidR="00F55433">
        <w:rPr>
          <w:rFonts w:ascii="ＭＳ 明朝" w:eastAsia="ＭＳ 明朝" w:hAnsi="ＭＳ 明朝" w:hint="eastAsia"/>
          <w:sz w:val="24"/>
          <w:szCs w:val="24"/>
        </w:rPr>
        <w:t>費</w:t>
      </w:r>
      <w:r w:rsidR="00C972E5">
        <w:rPr>
          <w:rFonts w:ascii="ＭＳ 明朝" w:eastAsia="ＭＳ 明朝" w:hAnsi="ＭＳ 明朝"/>
          <w:sz w:val="24"/>
          <w:szCs w:val="24"/>
        </w:rPr>
        <w:t>引当金</w:t>
      </w:r>
    </w:p>
    <w:p w:rsidR="00A424AB" w:rsidRDefault="00A424AB">
      <w:pPr>
        <w:rPr>
          <w:rFonts w:ascii="ＭＳ 明朝" w:eastAsia="ＭＳ 明朝" w:hAnsi="ＭＳ 明朝"/>
          <w:sz w:val="24"/>
          <w:szCs w:val="24"/>
        </w:rPr>
      </w:pPr>
    </w:p>
    <w:p w:rsidR="00AE0732" w:rsidRDefault="00A424AB">
      <w:pPr>
        <w:rPr>
          <w:rFonts w:ascii="ＭＳ 明朝" w:eastAsia="ＭＳ 明朝" w:hAnsi="ＭＳ 明朝"/>
          <w:sz w:val="24"/>
          <w:szCs w:val="24"/>
        </w:rPr>
      </w:pPr>
      <w:r>
        <w:rPr>
          <w:rFonts w:ascii="ＭＳ 明朝" w:eastAsia="ＭＳ 明朝" w:hAnsi="ＭＳ 明朝" w:hint="eastAsia"/>
          <w:sz w:val="24"/>
          <w:szCs w:val="24"/>
        </w:rPr>
        <w:t>（法定福利</w:t>
      </w:r>
      <w:r w:rsidR="00F55433">
        <w:rPr>
          <w:rFonts w:ascii="ＭＳ 明朝" w:eastAsia="ＭＳ 明朝" w:hAnsi="ＭＳ 明朝" w:hint="eastAsia"/>
          <w:sz w:val="24"/>
          <w:szCs w:val="24"/>
        </w:rPr>
        <w:t>費</w:t>
      </w:r>
      <w:r>
        <w:rPr>
          <w:rFonts w:ascii="ＭＳ 明朝" w:eastAsia="ＭＳ 明朝" w:hAnsi="ＭＳ 明朝" w:hint="eastAsia"/>
          <w:sz w:val="24"/>
          <w:szCs w:val="24"/>
        </w:rPr>
        <w:t>引当金の計上）</w:t>
      </w:r>
    </w:p>
    <w:p w:rsidR="00AE0732" w:rsidRDefault="003D12C0">
      <w:pPr>
        <w:rPr>
          <w:rFonts w:ascii="ＭＳ 明朝" w:eastAsia="ＭＳ 明朝" w:hAnsi="ＭＳ 明朝"/>
          <w:sz w:val="24"/>
          <w:szCs w:val="24"/>
        </w:rPr>
      </w:pPr>
      <w:r>
        <w:rPr>
          <w:rFonts w:ascii="ＭＳ 明朝" w:eastAsia="ＭＳ 明朝" w:hAnsi="ＭＳ 明朝" w:hint="eastAsia"/>
          <w:sz w:val="24"/>
          <w:szCs w:val="24"/>
        </w:rPr>
        <w:t>第４</w:t>
      </w:r>
      <w:r w:rsidR="00A424AB">
        <w:rPr>
          <w:rFonts w:ascii="ＭＳ 明朝" w:eastAsia="ＭＳ 明朝" w:hAnsi="ＭＳ 明朝" w:hint="eastAsia"/>
          <w:sz w:val="24"/>
          <w:szCs w:val="24"/>
        </w:rPr>
        <w:t>条</w:t>
      </w:r>
      <w:r w:rsidR="00AE0732">
        <w:rPr>
          <w:rFonts w:ascii="ＭＳ 明朝" w:eastAsia="ＭＳ 明朝" w:hAnsi="ＭＳ 明朝" w:hint="eastAsia"/>
          <w:sz w:val="24"/>
          <w:szCs w:val="24"/>
        </w:rPr>
        <w:t xml:space="preserve">　法定福利</w:t>
      </w:r>
      <w:r w:rsidR="00112096">
        <w:rPr>
          <w:rFonts w:ascii="ＭＳ 明朝" w:eastAsia="ＭＳ 明朝" w:hAnsi="ＭＳ 明朝" w:hint="eastAsia"/>
          <w:sz w:val="24"/>
          <w:szCs w:val="24"/>
        </w:rPr>
        <w:t>費</w:t>
      </w:r>
      <w:r w:rsidR="00AE0732">
        <w:rPr>
          <w:rFonts w:ascii="ＭＳ 明朝" w:eastAsia="ＭＳ 明朝" w:hAnsi="ＭＳ 明朝" w:hint="eastAsia"/>
          <w:sz w:val="24"/>
          <w:szCs w:val="24"/>
        </w:rPr>
        <w:t>引当金は、期末手当</w:t>
      </w:r>
      <w:r w:rsidR="00A424AB">
        <w:rPr>
          <w:rFonts w:ascii="ＭＳ 明朝" w:eastAsia="ＭＳ 明朝" w:hAnsi="ＭＳ 明朝" w:hint="eastAsia"/>
          <w:sz w:val="24"/>
          <w:szCs w:val="24"/>
        </w:rPr>
        <w:t>及び勤勉手当</w:t>
      </w:r>
      <w:r w:rsidR="00AE0732">
        <w:rPr>
          <w:rFonts w:ascii="ＭＳ 明朝" w:eastAsia="ＭＳ 明朝" w:hAnsi="ＭＳ 明朝" w:hint="eastAsia"/>
          <w:sz w:val="24"/>
          <w:szCs w:val="24"/>
        </w:rPr>
        <w:t>に係る法定福利費の額に相当する額を計上する。</w:t>
      </w:r>
    </w:p>
    <w:p w:rsidR="00C972E5" w:rsidRPr="003D12C0" w:rsidRDefault="00C972E5">
      <w:pPr>
        <w:rPr>
          <w:rFonts w:ascii="ＭＳ 明朝" w:eastAsia="ＭＳ 明朝" w:hAnsi="ＭＳ 明朝"/>
          <w:sz w:val="24"/>
          <w:szCs w:val="24"/>
        </w:rPr>
      </w:pPr>
    </w:p>
    <w:p w:rsidR="00C972E5" w:rsidRDefault="00A424AB">
      <w:pPr>
        <w:rPr>
          <w:rFonts w:ascii="ＭＳ 明朝" w:eastAsia="ＭＳ 明朝" w:hAnsi="ＭＳ 明朝"/>
          <w:sz w:val="24"/>
          <w:szCs w:val="24"/>
        </w:rPr>
      </w:pPr>
      <w:r>
        <w:rPr>
          <w:rFonts w:ascii="ＭＳ 明朝" w:eastAsia="ＭＳ 明朝" w:hAnsi="ＭＳ 明朝" w:hint="eastAsia"/>
          <w:sz w:val="24"/>
          <w:szCs w:val="24"/>
        </w:rPr>
        <w:t xml:space="preserve">第３節　</w:t>
      </w:r>
      <w:r w:rsidR="00C972E5">
        <w:rPr>
          <w:rFonts w:ascii="ＭＳ 明朝" w:eastAsia="ＭＳ 明朝" w:hAnsi="ＭＳ 明朝"/>
          <w:sz w:val="24"/>
          <w:szCs w:val="24"/>
        </w:rPr>
        <w:t>貸倒引当金</w:t>
      </w:r>
    </w:p>
    <w:p w:rsidR="001C51D1" w:rsidRDefault="001C51D1">
      <w:pPr>
        <w:rPr>
          <w:rFonts w:ascii="ＭＳ 明朝" w:eastAsia="ＭＳ 明朝" w:hAnsi="ＭＳ 明朝"/>
          <w:sz w:val="24"/>
          <w:szCs w:val="24"/>
        </w:rPr>
      </w:pPr>
    </w:p>
    <w:p w:rsidR="00C972E5" w:rsidRDefault="001C51D1">
      <w:pPr>
        <w:rPr>
          <w:rFonts w:ascii="ＭＳ 明朝" w:eastAsia="ＭＳ 明朝" w:hAnsi="ＭＳ 明朝"/>
          <w:sz w:val="24"/>
          <w:szCs w:val="24"/>
        </w:rPr>
      </w:pPr>
      <w:r>
        <w:rPr>
          <w:rFonts w:ascii="ＭＳ 明朝" w:eastAsia="ＭＳ 明朝" w:hAnsi="ＭＳ 明朝" w:hint="eastAsia"/>
          <w:sz w:val="24"/>
          <w:szCs w:val="24"/>
        </w:rPr>
        <w:t>（貸倒引当金の計上）</w:t>
      </w:r>
      <w:r w:rsidR="00C972E5">
        <w:rPr>
          <w:rFonts w:ascii="ＭＳ 明朝" w:eastAsia="ＭＳ 明朝" w:hAnsi="ＭＳ 明朝"/>
          <w:sz w:val="24"/>
          <w:szCs w:val="24"/>
        </w:rPr>
        <w:t xml:space="preserve">　</w:t>
      </w:r>
    </w:p>
    <w:p w:rsidR="00C972E5" w:rsidRDefault="003D12C0">
      <w:pPr>
        <w:rPr>
          <w:rFonts w:ascii="ＭＳ 明朝" w:eastAsia="ＭＳ 明朝" w:hAnsi="ＭＳ 明朝"/>
          <w:sz w:val="24"/>
          <w:szCs w:val="24"/>
        </w:rPr>
      </w:pPr>
      <w:r>
        <w:rPr>
          <w:rFonts w:ascii="ＭＳ 明朝" w:eastAsia="ＭＳ 明朝" w:hAnsi="ＭＳ 明朝" w:hint="eastAsia"/>
          <w:sz w:val="24"/>
          <w:szCs w:val="24"/>
        </w:rPr>
        <w:t>第５</w:t>
      </w:r>
      <w:r w:rsidR="00A424AB">
        <w:rPr>
          <w:rFonts w:ascii="ＭＳ 明朝" w:eastAsia="ＭＳ 明朝" w:hAnsi="ＭＳ 明朝" w:hint="eastAsia"/>
          <w:sz w:val="24"/>
          <w:szCs w:val="24"/>
        </w:rPr>
        <w:t>条</w:t>
      </w:r>
      <w:r w:rsidR="00C972E5">
        <w:rPr>
          <w:rFonts w:ascii="ＭＳ 明朝" w:eastAsia="ＭＳ 明朝" w:hAnsi="ＭＳ 明朝"/>
          <w:sz w:val="24"/>
          <w:szCs w:val="24"/>
        </w:rPr>
        <w:t xml:space="preserve">　年度末における債権のうち、次の各号に該当する債権について、将来顕在化する損失のうち、当該事業年度までにその原因が発生していると認められるものについて、</w:t>
      </w:r>
      <w:proofErr w:type="gramStart"/>
      <w:r w:rsidR="00C972E5">
        <w:rPr>
          <w:rFonts w:ascii="ＭＳ 明朝" w:eastAsia="ＭＳ 明朝" w:hAnsi="ＭＳ 明朝"/>
          <w:sz w:val="24"/>
          <w:szCs w:val="24"/>
        </w:rPr>
        <w:t>貸倒</w:t>
      </w:r>
      <w:proofErr w:type="gramEnd"/>
      <w:r w:rsidR="00C972E5">
        <w:rPr>
          <w:rFonts w:ascii="ＭＳ 明朝" w:eastAsia="ＭＳ 明朝" w:hAnsi="ＭＳ 明朝"/>
          <w:sz w:val="24"/>
          <w:szCs w:val="24"/>
        </w:rPr>
        <w:t>見積高に基づき貸倒引当金を計上する。</w:t>
      </w:r>
    </w:p>
    <w:p w:rsidR="00C972E5" w:rsidRDefault="00C972E5">
      <w:pPr>
        <w:rPr>
          <w:rFonts w:ascii="ＭＳ 明朝" w:eastAsia="ＭＳ 明朝" w:hAnsi="ＭＳ 明朝"/>
          <w:sz w:val="24"/>
          <w:szCs w:val="24"/>
        </w:rPr>
      </w:pPr>
      <w:r>
        <w:rPr>
          <w:rFonts w:ascii="ＭＳ 明朝" w:eastAsia="ＭＳ 明朝" w:hAnsi="ＭＳ 明朝"/>
          <w:sz w:val="24"/>
          <w:szCs w:val="24"/>
        </w:rPr>
        <w:t xml:space="preserve">　（１）</w:t>
      </w:r>
      <w:r w:rsidR="001C51D1">
        <w:rPr>
          <w:rFonts w:ascii="ＭＳ 明朝" w:eastAsia="ＭＳ 明朝" w:hAnsi="ＭＳ 明朝"/>
          <w:sz w:val="24"/>
          <w:szCs w:val="24"/>
        </w:rPr>
        <w:t>水道料金</w:t>
      </w:r>
    </w:p>
    <w:p w:rsidR="001C51D1" w:rsidRDefault="001C51D1">
      <w:pPr>
        <w:rPr>
          <w:rFonts w:ascii="ＭＳ 明朝" w:eastAsia="ＭＳ 明朝" w:hAnsi="ＭＳ 明朝"/>
          <w:sz w:val="24"/>
          <w:szCs w:val="24"/>
        </w:rPr>
      </w:pPr>
      <w:r>
        <w:rPr>
          <w:rFonts w:ascii="ＭＳ 明朝" w:eastAsia="ＭＳ 明朝" w:hAnsi="ＭＳ 明朝"/>
          <w:sz w:val="24"/>
          <w:szCs w:val="24"/>
        </w:rPr>
        <w:t xml:space="preserve">　（２）修繕料金</w:t>
      </w:r>
    </w:p>
    <w:p w:rsidR="001C51D1" w:rsidRDefault="001C51D1">
      <w:pPr>
        <w:rPr>
          <w:rFonts w:ascii="ＭＳ 明朝" w:eastAsia="ＭＳ 明朝" w:hAnsi="ＭＳ 明朝"/>
          <w:sz w:val="24"/>
          <w:szCs w:val="24"/>
        </w:rPr>
      </w:pPr>
      <w:r>
        <w:rPr>
          <w:rFonts w:ascii="ＭＳ 明朝" w:eastAsia="ＭＳ 明朝" w:hAnsi="ＭＳ 明朝"/>
          <w:sz w:val="24"/>
          <w:szCs w:val="24"/>
        </w:rPr>
        <w:t xml:space="preserve">　（３）下水道使用料</w:t>
      </w:r>
    </w:p>
    <w:p w:rsidR="001C51D1" w:rsidRDefault="001C51D1">
      <w:pPr>
        <w:rPr>
          <w:rFonts w:ascii="ＭＳ 明朝" w:eastAsia="ＭＳ 明朝" w:hAnsi="ＭＳ 明朝"/>
          <w:sz w:val="24"/>
          <w:szCs w:val="24"/>
        </w:rPr>
      </w:pPr>
    </w:p>
    <w:p w:rsidR="004C790B" w:rsidRDefault="004C790B">
      <w:pPr>
        <w:rPr>
          <w:rFonts w:ascii="ＭＳ 明朝" w:eastAsia="ＭＳ 明朝" w:hAnsi="ＭＳ 明朝"/>
          <w:sz w:val="24"/>
          <w:szCs w:val="24"/>
        </w:rPr>
      </w:pPr>
    </w:p>
    <w:p w:rsidR="001C51D1" w:rsidRDefault="001C51D1">
      <w:pPr>
        <w:rPr>
          <w:rFonts w:ascii="ＭＳ 明朝" w:eastAsia="ＭＳ 明朝" w:hAnsi="ＭＳ 明朝"/>
          <w:sz w:val="24"/>
          <w:szCs w:val="24"/>
        </w:rPr>
      </w:pPr>
      <w:r>
        <w:rPr>
          <w:rFonts w:ascii="ＭＳ 明朝" w:eastAsia="ＭＳ 明朝" w:hAnsi="ＭＳ 明朝" w:hint="eastAsia"/>
          <w:sz w:val="24"/>
          <w:szCs w:val="24"/>
        </w:rPr>
        <w:t>（債権の区分）</w:t>
      </w:r>
    </w:p>
    <w:p w:rsidR="001C51D1" w:rsidRDefault="003D12C0">
      <w:pPr>
        <w:rPr>
          <w:rFonts w:ascii="ＭＳ 明朝" w:eastAsia="ＭＳ 明朝" w:hAnsi="ＭＳ 明朝"/>
          <w:sz w:val="24"/>
          <w:szCs w:val="24"/>
        </w:rPr>
      </w:pPr>
      <w:r>
        <w:rPr>
          <w:rFonts w:ascii="ＭＳ 明朝" w:eastAsia="ＭＳ 明朝" w:hAnsi="ＭＳ 明朝" w:hint="eastAsia"/>
          <w:sz w:val="24"/>
          <w:szCs w:val="24"/>
        </w:rPr>
        <w:t>第６</w:t>
      </w:r>
      <w:r w:rsidR="00A424AB">
        <w:rPr>
          <w:rFonts w:ascii="ＭＳ 明朝" w:eastAsia="ＭＳ 明朝" w:hAnsi="ＭＳ 明朝" w:hint="eastAsia"/>
          <w:sz w:val="24"/>
          <w:szCs w:val="24"/>
        </w:rPr>
        <w:t xml:space="preserve">条　</w:t>
      </w:r>
      <w:r w:rsidR="00DF07E5">
        <w:rPr>
          <w:rFonts w:ascii="ＭＳ 明朝" w:eastAsia="ＭＳ 明朝" w:hAnsi="ＭＳ 明朝" w:hint="eastAsia"/>
          <w:sz w:val="24"/>
          <w:szCs w:val="24"/>
        </w:rPr>
        <w:t>前条</w:t>
      </w:r>
      <w:r w:rsidR="001C51D1">
        <w:rPr>
          <w:rFonts w:ascii="ＭＳ 明朝" w:eastAsia="ＭＳ 明朝" w:hAnsi="ＭＳ 明朝"/>
          <w:sz w:val="24"/>
          <w:szCs w:val="24"/>
        </w:rPr>
        <w:t>各号に掲げる債権について、債務者の財政状態及び経営成績等に応じて、次のとおり区分する。</w:t>
      </w:r>
    </w:p>
    <w:p w:rsidR="001C51D1" w:rsidRDefault="001C51D1">
      <w:pPr>
        <w:rPr>
          <w:rFonts w:ascii="ＭＳ 明朝" w:eastAsia="ＭＳ 明朝" w:hAnsi="ＭＳ 明朝"/>
          <w:sz w:val="24"/>
          <w:szCs w:val="24"/>
        </w:rPr>
      </w:pPr>
      <w:r>
        <w:rPr>
          <w:rFonts w:ascii="ＭＳ 明朝" w:eastAsia="ＭＳ 明朝" w:hAnsi="ＭＳ 明朝"/>
          <w:sz w:val="24"/>
          <w:szCs w:val="24"/>
        </w:rPr>
        <w:t xml:space="preserve">　（１）一般</w:t>
      </w:r>
      <w:r>
        <w:rPr>
          <w:rFonts w:ascii="ＭＳ 明朝" w:eastAsia="ＭＳ 明朝" w:hAnsi="ＭＳ 明朝" w:hint="eastAsia"/>
          <w:sz w:val="24"/>
          <w:szCs w:val="24"/>
        </w:rPr>
        <w:t>債権（次号以外の債権）</w:t>
      </w:r>
    </w:p>
    <w:p w:rsidR="001C51D1" w:rsidRDefault="001C51D1">
      <w:pPr>
        <w:rPr>
          <w:rFonts w:ascii="ＭＳ 明朝" w:eastAsia="ＭＳ 明朝" w:hAnsi="ＭＳ 明朝"/>
          <w:sz w:val="24"/>
          <w:szCs w:val="24"/>
        </w:rPr>
      </w:pPr>
      <w:r>
        <w:rPr>
          <w:rFonts w:ascii="ＭＳ 明朝" w:eastAsia="ＭＳ 明朝" w:hAnsi="ＭＳ 明朝" w:hint="eastAsia"/>
          <w:sz w:val="24"/>
          <w:szCs w:val="24"/>
        </w:rPr>
        <w:t xml:space="preserve">　（２）破産更生債権等</w:t>
      </w:r>
    </w:p>
    <w:p w:rsidR="00DF07E5" w:rsidRDefault="00DF07E5">
      <w:pPr>
        <w:rPr>
          <w:rFonts w:ascii="ＭＳ 明朝" w:eastAsia="ＭＳ 明朝" w:hAnsi="ＭＳ 明朝"/>
          <w:sz w:val="24"/>
          <w:szCs w:val="24"/>
        </w:rPr>
      </w:pPr>
    </w:p>
    <w:p w:rsidR="001C51D1" w:rsidRDefault="001C51D1">
      <w:pPr>
        <w:rPr>
          <w:rFonts w:ascii="ＭＳ 明朝" w:eastAsia="ＭＳ 明朝" w:hAnsi="ＭＳ 明朝"/>
          <w:sz w:val="24"/>
          <w:szCs w:val="24"/>
        </w:rPr>
      </w:pPr>
      <w:r>
        <w:rPr>
          <w:rFonts w:ascii="ＭＳ 明朝" w:eastAsia="ＭＳ 明朝" w:hAnsi="ＭＳ 明朝" w:hint="eastAsia"/>
          <w:sz w:val="24"/>
          <w:szCs w:val="24"/>
        </w:rPr>
        <w:t>２　前項第２号に規定する破産更生債権等とは、経営破綻に陥っている債務者に対する債権をいう。</w:t>
      </w:r>
    </w:p>
    <w:p w:rsidR="001C51D1" w:rsidRDefault="001C51D1">
      <w:pPr>
        <w:rPr>
          <w:rFonts w:ascii="ＭＳ 明朝" w:eastAsia="ＭＳ 明朝" w:hAnsi="ＭＳ 明朝"/>
          <w:sz w:val="24"/>
          <w:szCs w:val="24"/>
        </w:rPr>
      </w:pPr>
    </w:p>
    <w:p w:rsidR="001C51D1" w:rsidRDefault="001C51D1">
      <w:pPr>
        <w:rPr>
          <w:rFonts w:ascii="ＭＳ 明朝" w:eastAsia="ＭＳ 明朝" w:hAnsi="ＭＳ 明朝"/>
          <w:sz w:val="24"/>
          <w:szCs w:val="24"/>
        </w:rPr>
      </w:pPr>
      <w:r>
        <w:rPr>
          <w:rFonts w:ascii="ＭＳ 明朝" w:eastAsia="ＭＳ 明朝" w:hAnsi="ＭＳ 明朝" w:hint="eastAsia"/>
          <w:sz w:val="24"/>
          <w:szCs w:val="24"/>
        </w:rPr>
        <w:t>３　経営破綻に陥っている債権者とは、法的又は形式的な経営破綻の事実が発生している債務者をいう。</w:t>
      </w:r>
    </w:p>
    <w:p w:rsidR="001C51D1" w:rsidRDefault="001C51D1">
      <w:pPr>
        <w:rPr>
          <w:rFonts w:ascii="ＭＳ 明朝" w:eastAsia="ＭＳ 明朝" w:hAnsi="ＭＳ 明朝"/>
          <w:sz w:val="24"/>
          <w:szCs w:val="24"/>
        </w:rPr>
      </w:pPr>
    </w:p>
    <w:p w:rsidR="001C51D1" w:rsidRDefault="001C51D1">
      <w:pPr>
        <w:rPr>
          <w:rFonts w:ascii="ＭＳ 明朝" w:eastAsia="ＭＳ 明朝" w:hAnsi="ＭＳ 明朝"/>
          <w:sz w:val="24"/>
          <w:szCs w:val="24"/>
        </w:rPr>
      </w:pPr>
      <w:r>
        <w:rPr>
          <w:rFonts w:ascii="ＭＳ 明朝" w:eastAsia="ＭＳ 明朝" w:hAnsi="ＭＳ 明朝" w:hint="eastAsia"/>
          <w:sz w:val="24"/>
          <w:szCs w:val="24"/>
        </w:rPr>
        <w:t>（貸倒見積高）</w:t>
      </w:r>
    </w:p>
    <w:p w:rsidR="001C51D1" w:rsidRDefault="003D12C0">
      <w:pPr>
        <w:rPr>
          <w:rFonts w:ascii="ＭＳ 明朝" w:eastAsia="ＭＳ 明朝" w:hAnsi="ＭＳ 明朝"/>
          <w:sz w:val="24"/>
          <w:szCs w:val="24"/>
        </w:rPr>
      </w:pPr>
      <w:r>
        <w:rPr>
          <w:rFonts w:ascii="ＭＳ 明朝" w:eastAsia="ＭＳ 明朝" w:hAnsi="ＭＳ 明朝" w:hint="eastAsia"/>
          <w:sz w:val="24"/>
          <w:szCs w:val="24"/>
        </w:rPr>
        <w:t>第７</w:t>
      </w:r>
      <w:r w:rsidR="00A424AB">
        <w:rPr>
          <w:rFonts w:ascii="ＭＳ 明朝" w:eastAsia="ＭＳ 明朝" w:hAnsi="ＭＳ 明朝" w:hint="eastAsia"/>
          <w:sz w:val="24"/>
          <w:szCs w:val="24"/>
        </w:rPr>
        <w:t>条</w:t>
      </w:r>
      <w:r w:rsidR="001C51D1">
        <w:rPr>
          <w:rFonts w:ascii="ＭＳ 明朝" w:eastAsia="ＭＳ 明朝" w:hAnsi="ＭＳ 明朝" w:hint="eastAsia"/>
          <w:sz w:val="24"/>
          <w:szCs w:val="24"/>
        </w:rPr>
        <w:t xml:space="preserve">　一般債権にかかる</w:t>
      </w:r>
      <w:proofErr w:type="gramStart"/>
      <w:r w:rsidR="001C51D1">
        <w:rPr>
          <w:rFonts w:ascii="ＭＳ 明朝" w:eastAsia="ＭＳ 明朝" w:hAnsi="ＭＳ 明朝" w:hint="eastAsia"/>
          <w:sz w:val="24"/>
          <w:szCs w:val="24"/>
        </w:rPr>
        <w:t>貸倒</w:t>
      </w:r>
      <w:proofErr w:type="gramEnd"/>
      <w:r w:rsidR="001C51D1">
        <w:rPr>
          <w:rFonts w:ascii="ＭＳ 明朝" w:eastAsia="ＭＳ 明朝" w:hAnsi="ＭＳ 明朝" w:hint="eastAsia"/>
          <w:sz w:val="24"/>
          <w:szCs w:val="24"/>
        </w:rPr>
        <w:t>見積高は、前々事業年度</w:t>
      </w:r>
      <w:r w:rsidR="000864AC">
        <w:rPr>
          <w:rFonts w:ascii="ＭＳ 明朝" w:eastAsia="ＭＳ 明朝" w:hAnsi="ＭＳ 明朝" w:hint="eastAsia"/>
          <w:sz w:val="24"/>
          <w:szCs w:val="24"/>
        </w:rPr>
        <w:t>から当該事業年度までの各事業年度に調定を行った債権（以下、この項において「対象債権」という。）のうち各事業年度末日における未収債権額に、債権の状況に応じて求めた過去の</w:t>
      </w:r>
      <w:proofErr w:type="gramStart"/>
      <w:r w:rsidR="000864AC">
        <w:rPr>
          <w:rFonts w:ascii="ＭＳ 明朝" w:eastAsia="ＭＳ 明朝" w:hAnsi="ＭＳ 明朝" w:hint="eastAsia"/>
          <w:sz w:val="24"/>
          <w:szCs w:val="24"/>
        </w:rPr>
        <w:t>貸倒</w:t>
      </w:r>
      <w:proofErr w:type="gramEnd"/>
      <w:r w:rsidR="000864AC">
        <w:rPr>
          <w:rFonts w:ascii="ＭＳ 明朝" w:eastAsia="ＭＳ 明朝" w:hAnsi="ＭＳ 明朝" w:hint="eastAsia"/>
          <w:sz w:val="24"/>
          <w:szCs w:val="24"/>
        </w:rPr>
        <w:t>実績率を乗じて得た額の合計額から、当該事業年</w:t>
      </w:r>
      <w:r w:rsidR="008F1D44">
        <w:rPr>
          <w:rFonts w:ascii="ＭＳ 明朝" w:eastAsia="ＭＳ 明朝" w:hAnsi="ＭＳ 明朝" w:hint="eastAsia"/>
          <w:sz w:val="24"/>
          <w:szCs w:val="24"/>
        </w:rPr>
        <w:t>度</w:t>
      </w:r>
      <w:r w:rsidR="000864AC">
        <w:rPr>
          <w:rFonts w:ascii="ＭＳ 明朝" w:eastAsia="ＭＳ 明朝" w:hAnsi="ＭＳ 明朝" w:hint="eastAsia"/>
          <w:sz w:val="24"/>
          <w:szCs w:val="24"/>
        </w:rPr>
        <w:t>末日までに対象債権のうち不納欠損処理を行った債権額の合計額を減額した額とする。</w:t>
      </w:r>
      <w:r w:rsidR="0093525E">
        <w:rPr>
          <w:rFonts w:ascii="ＭＳ 明朝" w:eastAsia="ＭＳ 明朝" w:hAnsi="ＭＳ 明朝" w:hint="eastAsia"/>
          <w:sz w:val="24"/>
          <w:szCs w:val="24"/>
        </w:rPr>
        <w:t>（</w:t>
      </w:r>
      <w:r w:rsidR="00A0173F">
        <w:rPr>
          <w:rFonts w:ascii="ＭＳ 明朝" w:eastAsia="ＭＳ 明朝" w:hAnsi="ＭＳ 明朝" w:hint="eastAsia"/>
          <w:sz w:val="24"/>
          <w:szCs w:val="24"/>
        </w:rPr>
        <w:t>別紙算出式</w:t>
      </w:r>
      <w:r w:rsidR="0093525E">
        <w:rPr>
          <w:rFonts w:ascii="ＭＳ 明朝" w:eastAsia="ＭＳ 明朝" w:hAnsi="ＭＳ 明朝" w:hint="eastAsia"/>
          <w:sz w:val="24"/>
          <w:szCs w:val="24"/>
        </w:rPr>
        <w:t>１のとおり）</w:t>
      </w:r>
    </w:p>
    <w:p w:rsidR="000864AC" w:rsidRDefault="000864AC">
      <w:pPr>
        <w:rPr>
          <w:rFonts w:ascii="ＭＳ 明朝" w:eastAsia="ＭＳ 明朝" w:hAnsi="ＭＳ 明朝"/>
          <w:sz w:val="24"/>
          <w:szCs w:val="24"/>
        </w:rPr>
      </w:pPr>
    </w:p>
    <w:p w:rsidR="000864AC" w:rsidRDefault="000864AC">
      <w:pPr>
        <w:rPr>
          <w:rFonts w:ascii="ＭＳ 明朝" w:eastAsia="ＭＳ 明朝" w:hAnsi="ＭＳ 明朝"/>
          <w:sz w:val="24"/>
          <w:szCs w:val="24"/>
        </w:rPr>
      </w:pPr>
      <w:r>
        <w:rPr>
          <w:rFonts w:ascii="ＭＳ 明朝" w:eastAsia="ＭＳ 明朝" w:hAnsi="ＭＳ 明朝" w:hint="eastAsia"/>
          <w:sz w:val="24"/>
          <w:szCs w:val="24"/>
        </w:rPr>
        <w:t>２　前項の</w:t>
      </w:r>
      <w:proofErr w:type="gramStart"/>
      <w:r>
        <w:rPr>
          <w:rFonts w:ascii="ＭＳ 明朝" w:eastAsia="ＭＳ 明朝" w:hAnsi="ＭＳ 明朝" w:hint="eastAsia"/>
          <w:sz w:val="24"/>
          <w:szCs w:val="24"/>
        </w:rPr>
        <w:t>貸倒</w:t>
      </w:r>
      <w:proofErr w:type="gramEnd"/>
      <w:r>
        <w:rPr>
          <w:rFonts w:ascii="ＭＳ 明朝" w:eastAsia="ＭＳ 明朝" w:hAnsi="ＭＳ 明朝" w:hint="eastAsia"/>
          <w:sz w:val="24"/>
          <w:szCs w:val="24"/>
        </w:rPr>
        <w:t>見積高は、一般債権を同種・同類の債権に</w:t>
      </w:r>
      <w:r w:rsidR="00DF07E5">
        <w:rPr>
          <w:rFonts w:ascii="ＭＳ 明朝" w:eastAsia="ＭＳ 明朝" w:hAnsi="ＭＳ 明朝" w:hint="eastAsia"/>
          <w:sz w:val="24"/>
          <w:szCs w:val="24"/>
        </w:rPr>
        <w:t>区分</w:t>
      </w:r>
      <w:r>
        <w:rPr>
          <w:rFonts w:ascii="ＭＳ 明朝" w:eastAsia="ＭＳ 明朝" w:hAnsi="ＭＳ 明朝" w:hint="eastAsia"/>
          <w:sz w:val="24"/>
          <w:szCs w:val="24"/>
        </w:rPr>
        <w:t>し、該当区分ごとに算定する。</w:t>
      </w:r>
    </w:p>
    <w:p w:rsidR="000864AC" w:rsidRDefault="000864AC">
      <w:pPr>
        <w:rPr>
          <w:rFonts w:ascii="ＭＳ 明朝" w:eastAsia="ＭＳ 明朝" w:hAnsi="ＭＳ 明朝"/>
          <w:sz w:val="24"/>
          <w:szCs w:val="24"/>
        </w:rPr>
      </w:pPr>
    </w:p>
    <w:p w:rsidR="000864AC" w:rsidRDefault="000864AC">
      <w:pPr>
        <w:rPr>
          <w:rFonts w:ascii="ＭＳ 明朝" w:eastAsia="ＭＳ 明朝" w:hAnsi="ＭＳ 明朝"/>
          <w:sz w:val="24"/>
          <w:szCs w:val="24"/>
        </w:rPr>
      </w:pPr>
      <w:r>
        <w:rPr>
          <w:rFonts w:ascii="ＭＳ 明朝" w:eastAsia="ＭＳ 明朝" w:hAnsi="ＭＳ 明朝" w:hint="eastAsia"/>
          <w:sz w:val="24"/>
          <w:szCs w:val="24"/>
        </w:rPr>
        <w:t>３　破産更生債権等に係る</w:t>
      </w:r>
      <w:proofErr w:type="gramStart"/>
      <w:r>
        <w:rPr>
          <w:rFonts w:ascii="ＭＳ 明朝" w:eastAsia="ＭＳ 明朝" w:hAnsi="ＭＳ 明朝" w:hint="eastAsia"/>
          <w:sz w:val="24"/>
          <w:szCs w:val="24"/>
        </w:rPr>
        <w:t>貸倒</w:t>
      </w:r>
      <w:proofErr w:type="gramEnd"/>
      <w:r>
        <w:rPr>
          <w:rFonts w:ascii="ＭＳ 明朝" w:eastAsia="ＭＳ 明朝" w:hAnsi="ＭＳ 明朝" w:hint="eastAsia"/>
          <w:sz w:val="24"/>
          <w:szCs w:val="24"/>
        </w:rPr>
        <w:t>見積高は、債権額から担保の処分見込額及び保証による回収見込額を減額した額とする。</w:t>
      </w:r>
    </w:p>
    <w:p w:rsidR="000864AC" w:rsidRDefault="000864AC">
      <w:pPr>
        <w:rPr>
          <w:rFonts w:ascii="ＭＳ 明朝" w:eastAsia="ＭＳ 明朝" w:hAnsi="ＭＳ 明朝"/>
          <w:sz w:val="24"/>
          <w:szCs w:val="24"/>
        </w:rPr>
      </w:pPr>
    </w:p>
    <w:p w:rsidR="000864AC" w:rsidRDefault="000864AC">
      <w:pPr>
        <w:rPr>
          <w:rFonts w:ascii="ＭＳ 明朝" w:eastAsia="ＭＳ 明朝" w:hAnsi="ＭＳ 明朝"/>
          <w:sz w:val="24"/>
          <w:szCs w:val="24"/>
        </w:rPr>
      </w:pPr>
      <w:r>
        <w:rPr>
          <w:rFonts w:ascii="ＭＳ 明朝" w:eastAsia="ＭＳ 明朝" w:hAnsi="ＭＳ 明朝" w:hint="eastAsia"/>
          <w:sz w:val="24"/>
          <w:szCs w:val="24"/>
        </w:rPr>
        <w:t>(</w:t>
      </w:r>
      <w:proofErr w:type="gramStart"/>
      <w:r>
        <w:rPr>
          <w:rFonts w:ascii="ＭＳ 明朝" w:eastAsia="ＭＳ 明朝" w:hAnsi="ＭＳ 明朝" w:hint="eastAsia"/>
          <w:sz w:val="24"/>
          <w:szCs w:val="24"/>
        </w:rPr>
        <w:t>貸倒</w:t>
      </w:r>
      <w:proofErr w:type="gramEnd"/>
      <w:r>
        <w:rPr>
          <w:rFonts w:ascii="ＭＳ 明朝" w:eastAsia="ＭＳ 明朝" w:hAnsi="ＭＳ 明朝" w:hint="eastAsia"/>
          <w:sz w:val="24"/>
          <w:szCs w:val="24"/>
        </w:rPr>
        <w:t>実績率)</w:t>
      </w:r>
    </w:p>
    <w:p w:rsidR="000864AC" w:rsidRDefault="003D12C0">
      <w:pPr>
        <w:rPr>
          <w:rFonts w:ascii="ＭＳ 明朝" w:eastAsia="ＭＳ 明朝" w:hAnsi="ＭＳ 明朝"/>
          <w:sz w:val="24"/>
          <w:szCs w:val="24"/>
        </w:rPr>
      </w:pPr>
      <w:r>
        <w:rPr>
          <w:rFonts w:ascii="ＭＳ 明朝" w:eastAsia="ＭＳ 明朝" w:hAnsi="ＭＳ 明朝" w:hint="eastAsia"/>
          <w:sz w:val="24"/>
          <w:szCs w:val="24"/>
        </w:rPr>
        <w:t>第８</w:t>
      </w:r>
      <w:r w:rsidR="00A424AB">
        <w:rPr>
          <w:rFonts w:ascii="ＭＳ 明朝" w:eastAsia="ＭＳ 明朝" w:hAnsi="ＭＳ 明朝" w:hint="eastAsia"/>
          <w:sz w:val="24"/>
          <w:szCs w:val="24"/>
        </w:rPr>
        <w:t>条</w:t>
      </w:r>
      <w:r w:rsidR="000864AC">
        <w:rPr>
          <w:rFonts w:ascii="ＭＳ 明朝" w:eastAsia="ＭＳ 明朝" w:hAnsi="ＭＳ 明朝" w:hint="eastAsia"/>
          <w:sz w:val="24"/>
          <w:szCs w:val="24"/>
        </w:rPr>
        <w:t xml:space="preserve">　</w:t>
      </w:r>
      <w:r w:rsidR="00BB2ADB">
        <w:rPr>
          <w:rFonts w:ascii="ＭＳ 明朝" w:eastAsia="ＭＳ 明朝" w:hAnsi="ＭＳ 明朝" w:hint="eastAsia"/>
          <w:sz w:val="24"/>
          <w:szCs w:val="24"/>
        </w:rPr>
        <w:t>前条第１項に規定する</w:t>
      </w:r>
      <w:proofErr w:type="gramStart"/>
      <w:r w:rsidR="00BB2ADB">
        <w:rPr>
          <w:rFonts w:ascii="ＭＳ 明朝" w:eastAsia="ＭＳ 明朝" w:hAnsi="ＭＳ 明朝" w:hint="eastAsia"/>
          <w:sz w:val="24"/>
          <w:szCs w:val="24"/>
        </w:rPr>
        <w:t>貸倒</w:t>
      </w:r>
      <w:proofErr w:type="gramEnd"/>
      <w:r w:rsidR="00BB2ADB">
        <w:rPr>
          <w:rFonts w:ascii="ＭＳ 明朝" w:eastAsia="ＭＳ 明朝" w:hAnsi="ＭＳ 明朝" w:hint="eastAsia"/>
          <w:sz w:val="24"/>
          <w:szCs w:val="24"/>
        </w:rPr>
        <w:t>実績率は、当該事業年度開始日の５年前の日の前日から同日以後３年を経過する日までの間に開始した各事業年度の不納欠損率の平均値とする。</w:t>
      </w:r>
      <w:r w:rsidR="0093525E">
        <w:rPr>
          <w:rFonts w:ascii="ＭＳ 明朝" w:eastAsia="ＭＳ 明朝" w:hAnsi="ＭＳ 明朝" w:hint="eastAsia"/>
          <w:sz w:val="24"/>
          <w:szCs w:val="24"/>
        </w:rPr>
        <w:t>（</w:t>
      </w:r>
      <w:r w:rsidR="00A0173F">
        <w:rPr>
          <w:rFonts w:ascii="ＭＳ 明朝" w:eastAsia="ＭＳ 明朝" w:hAnsi="ＭＳ 明朝" w:hint="eastAsia"/>
          <w:sz w:val="24"/>
          <w:szCs w:val="24"/>
        </w:rPr>
        <w:t>別紙算出式</w:t>
      </w:r>
      <w:r w:rsidR="0093525E">
        <w:rPr>
          <w:rFonts w:ascii="ＭＳ 明朝" w:eastAsia="ＭＳ 明朝" w:hAnsi="ＭＳ 明朝" w:hint="eastAsia"/>
          <w:sz w:val="24"/>
          <w:szCs w:val="24"/>
        </w:rPr>
        <w:t>２のとおり）</w:t>
      </w:r>
    </w:p>
    <w:p w:rsidR="00BB2ADB" w:rsidRPr="003D12C0" w:rsidRDefault="00BB2ADB">
      <w:pPr>
        <w:rPr>
          <w:rFonts w:ascii="ＭＳ 明朝" w:eastAsia="ＭＳ 明朝" w:hAnsi="ＭＳ 明朝"/>
          <w:sz w:val="24"/>
          <w:szCs w:val="24"/>
        </w:rPr>
      </w:pPr>
    </w:p>
    <w:p w:rsidR="00BB2ADB" w:rsidRDefault="00BB2ADB">
      <w:pPr>
        <w:rPr>
          <w:rFonts w:ascii="ＭＳ 明朝" w:eastAsia="ＭＳ 明朝" w:hAnsi="ＭＳ 明朝"/>
          <w:sz w:val="24"/>
          <w:szCs w:val="24"/>
        </w:rPr>
      </w:pPr>
      <w:r>
        <w:rPr>
          <w:rFonts w:ascii="ＭＳ 明朝" w:eastAsia="ＭＳ 明朝" w:hAnsi="ＭＳ 明朝" w:hint="eastAsia"/>
          <w:sz w:val="24"/>
          <w:szCs w:val="24"/>
        </w:rPr>
        <w:t>２　前項に規定する不納欠損率は、各事業年度に調定を行った債権のうち、各事業年度末日</w:t>
      </w:r>
      <w:r w:rsidR="00CD6EAB">
        <w:rPr>
          <w:rFonts w:ascii="ＭＳ 明朝" w:eastAsia="ＭＳ 明朝" w:hAnsi="ＭＳ 明朝" w:hint="eastAsia"/>
          <w:sz w:val="24"/>
          <w:szCs w:val="24"/>
        </w:rPr>
        <w:t>における未収債権について、各事業年度の末日の翌日から第３事業年度の末日までに不納欠損処理を行った額及び第３事業年度末日における未収債権額の合計額を各事業年度末日における未収債権額で除したものとする。</w:t>
      </w:r>
    </w:p>
    <w:p w:rsidR="00CD6EAB" w:rsidRDefault="00CD6EAB">
      <w:pPr>
        <w:rPr>
          <w:rFonts w:ascii="ＭＳ 明朝" w:eastAsia="ＭＳ 明朝" w:hAnsi="ＭＳ 明朝"/>
          <w:sz w:val="24"/>
          <w:szCs w:val="24"/>
        </w:rPr>
      </w:pPr>
    </w:p>
    <w:p w:rsidR="007275DC" w:rsidRDefault="00CD6EAB">
      <w:pPr>
        <w:rPr>
          <w:rFonts w:ascii="ＭＳ 明朝" w:eastAsia="ＭＳ 明朝" w:hAnsi="ＭＳ 明朝"/>
          <w:sz w:val="24"/>
          <w:szCs w:val="24"/>
        </w:rPr>
      </w:pPr>
      <w:r>
        <w:rPr>
          <w:rFonts w:ascii="ＭＳ 明朝" w:eastAsia="ＭＳ 明朝" w:hAnsi="ＭＳ 明朝" w:hint="eastAsia"/>
          <w:sz w:val="24"/>
          <w:szCs w:val="24"/>
        </w:rPr>
        <w:t>３　前項に規定する第３事業年度とは、事業年度の翌日から３年を経過する日の属する事業年度をいう。</w:t>
      </w:r>
    </w:p>
    <w:p w:rsidR="004C790B" w:rsidRDefault="004C790B">
      <w:pPr>
        <w:rPr>
          <w:rFonts w:ascii="ＭＳ 明朝" w:eastAsia="ＭＳ 明朝" w:hAnsi="ＭＳ 明朝"/>
          <w:sz w:val="24"/>
          <w:szCs w:val="24"/>
        </w:rPr>
      </w:pPr>
    </w:p>
    <w:p w:rsidR="00CD6EAB" w:rsidRDefault="00CD6EAB">
      <w:pPr>
        <w:rPr>
          <w:rFonts w:ascii="ＭＳ 明朝" w:eastAsia="ＭＳ 明朝" w:hAnsi="ＭＳ 明朝"/>
          <w:sz w:val="24"/>
          <w:szCs w:val="24"/>
        </w:rPr>
      </w:pPr>
      <w:r>
        <w:rPr>
          <w:rFonts w:ascii="ＭＳ 明朝" w:eastAsia="ＭＳ 明朝" w:hAnsi="ＭＳ 明朝" w:hint="eastAsia"/>
          <w:sz w:val="24"/>
          <w:szCs w:val="24"/>
        </w:rPr>
        <w:t>（貸倒引当金の計上方法）</w:t>
      </w:r>
    </w:p>
    <w:p w:rsidR="00CD6EAB" w:rsidRDefault="003D12C0">
      <w:pPr>
        <w:rPr>
          <w:rFonts w:ascii="ＭＳ 明朝" w:eastAsia="ＭＳ 明朝" w:hAnsi="ＭＳ 明朝"/>
          <w:sz w:val="24"/>
          <w:szCs w:val="24"/>
        </w:rPr>
      </w:pPr>
      <w:r>
        <w:rPr>
          <w:rFonts w:ascii="ＭＳ 明朝" w:eastAsia="ＭＳ 明朝" w:hAnsi="ＭＳ 明朝" w:hint="eastAsia"/>
          <w:sz w:val="24"/>
          <w:szCs w:val="24"/>
        </w:rPr>
        <w:t>第９</w:t>
      </w:r>
      <w:r w:rsidR="00A424AB">
        <w:rPr>
          <w:rFonts w:ascii="ＭＳ 明朝" w:eastAsia="ＭＳ 明朝" w:hAnsi="ＭＳ 明朝" w:hint="eastAsia"/>
          <w:sz w:val="24"/>
          <w:szCs w:val="24"/>
        </w:rPr>
        <w:t>条</w:t>
      </w:r>
      <w:r w:rsidR="00CD6EAB">
        <w:rPr>
          <w:rFonts w:ascii="ＭＳ 明朝" w:eastAsia="ＭＳ 明朝" w:hAnsi="ＭＳ 明朝" w:hint="eastAsia"/>
          <w:sz w:val="24"/>
          <w:szCs w:val="24"/>
        </w:rPr>
        <w:t xml:space="preserve">　事業年度の末日における貸倒引当金の残高（以下、この条において「貸倒引当金の残高」という。）を</w:t>
      </w:r>
      <w:proofErr w:type="gramStart"/>
      <w:r w:rsidR="00CD6EAB">
        <w:rPr>
          <w:rFonts w:ascii="ＭＳ 明朝" w:eastAsia="ＭＳ 明朝" w:hAnsi="ＭＳ 明朝" w:hint="eastAsia"/>
          <w:sz w:val="24"/>
          <w:szCs w:val="24"/>
        </w:rPr>
        <w:t>貸倒</w:t>
      </w:r>
      <w:proofErr w:type="gramEnd"/>
      <w:r w:rsidR="00CD6EAB">
        <w:rPr>
          <w:rFonts w:ascii="ＭＳ 明朝" w:eastAsia="ＭＳ 明朝" w:hAnsi="ＭＳ 明朝" w:hint="eastAsia"/>
          <w:sz w:val="24"/>
          <w:szCs w:val="24"/>
        </w:rPr>
        <w:t>見積高が上回る場合にはその差額を繰入れ</w:t>
      </w:r>
      <w:r>
        <w:rPr>
          <w:rFonts w:ascii="ＭＳ 明朝" w:eastAsia="ＭＳ 明朝" w:hAnsi="ＭＳ 明朝" w:hint="eastAsia"/>
          <w:sz w:val="24"/>
          <w:szCs w:val="24"/>
        </w:rPr>
        <w:t>る。</w:t>
      </w:r>
    </w:p>
    <w:p w:rsidR="00CD6EAB" w:rsidRDefault="00CD6EAB">
      <w:pPr>
        <w:rPr>
          <w:rFonts w:ascii="ＭＳ 明朝" w:eastAsia="ＭＳ 明朝" w:hAnsi="ＭＳ 明朝"/>
          <w:sz w:val="24"/>
          <w:szCs w:val="24"/>
        </w:rPr>
      </w:pPr>
    </w:p>
    <w:p w:rsidR="00DF07E5" w:rsidRDefault="00546BCA">
      <w:pPr>
        <w:rPr>
          <w:rFonts w:ascii="ＭＳ 明朝" w:eastAsia="ＭＳ 明朝" w:hAnsi="ＭＳ 明朝"/>
          <w:sz w:val="24"/>
          <w:szCs w:val="24"/>
        </w:rPr>
      </w:pPr>
      <w:r>
        <w:rPr>
          <w:rFonts w:ascii="ＭＳ 明朝" w:eastAsia="ＭＳ 明朝" w:hAnsi="ＭＳ 明朝" w:hint="eastAsia"/>
          <w:sz w:val="24"/>
          <w:szCs w:val="24"/>
        </w:rPr>
        <w:t>２　貸倒引当金の繰入額は、</w:t>
      </w:r>
      <w:proofErr w:type="gramStart"/>
      <w:r w:rsidR="00CD6EAB">
        <w:rPr>
          <w:rFonts w:ascii="ＭＳ 明朝" w:eastAsia="ＭＳ 明朝" w:hAnsi="ＭＳ 明朝" w:hint="eastAsia"/>
          <w:sz w:val="24"/>
          <w:szCs w:val="24"/>
        </w:rPr>
        <w:t>貸倒</w:t>
      </w:r>
      <w:proofErr w:type="gramEnd"/>
      <w:r w:rsidR="00CD6EAB">
        <w:rPr>
          <w:rFonts w:ascii="ＭＳ 明朝" w:eastAsia="ＭＳ 明朝" w:hAnsi="ＭＳ 明朝" w:hint="eastAsia"/>
          <w:sz w:val="24"/>
          <w:szCs w:val="24"/>
        </w:rPr>
        <w:t>見積高から貸倒引当金の残高を減額した額（零以下となる場合は零とし、繰入額を超える場合は繰入額とする。）を営業費用に整理</w:t>
      </w:r>
      <w:r>
        <w:rPr>
          <w:rFonts w:ascii="ＭＳ 明朝" w:eastAsia="ＭＳ 明朝" w:hAnsi="ＭＳ 明朝" w:hint="eastAsia"/>
          <w:sz w:val="24"/>
          <w:szCs w:val="24"/>
        </w:rPr>
        <w:t>する。</w:t>
      </w:r>
    </w:p>
    <w:p w:rsidR="00FA5953" w:rsidRDefault="00FA5953">
      <w:pPr>
        <w:rPr>
          <w:rFonts w:ascii="ＭＳ 明朝" w:eastAsia="ＭＳ 明朝" w:hAnsi="ＭＳ 明朝"/>
          <w:sz w:val="24"/>
          <w:szCs w:val="24"/>
        </w:rPr>
      </w:pPr>
    </w:p>
    <w:p w:rsidR="00DF07E5" w:rsidRDefault="00A424AB">
      <w:pPr>
        <w:rPr>
          <w:rFonts w:ascii="ＭＳ 明朝" w:eastAsia="ＭＳ 明朝" w:hAnsi="ＭＳ 明朝"/>
          <w:sz w:val="24"/>
          <w:szCs w:val="24"/>
        </w:rPr>
      </w:pPr>
      <w:r>
        <w:rPr>
          <w:rFonts w:ascii="ＭＳ 明朝" w:eastAsia="ＭＳ 明朝" w:hAnsi="ＭＳ 明朝" w:hint="eastAsia"/>
          <w:sz w:val="24"/>
          <w:szCs w:val="24"/>
        </w:rPr>
        <w:t xml:space="preserve">第４節　</w:t>
      </w:r>
      <w:r w:rsidR="00DF07E5">
        <w:rPr>
          <w:rFonts w:ascii="ＭＳ 明朝" w:eastAsia="ＭＳ 明朝" w:hAnsi="ＭＳ 明朝" w:hint="eastAsia"/>
          <w:sz w:val="24"/>
          <w:szCs w:val="24"/>
        </w:rPr>
        <w:t>修繕引当金</w:t>
      </w:r>
    </w:p>
    <w:p w:rsidR="00DF07E5" w:rsidRDefault="00DF07E5">
      <w:pPr>
        <w:rPr>
          <w:rFonts w:ascii="ＭＳ 明朝" w:eastAsia="ＭＳ 明朝" w:hAnsi="ＭＳ 明朝"/>
          <w:sz w:val="24"/>
          <w:szCs w:val="24"/>
        </w:rPr>
      </w:pPr>
    </w:p>
    <w:p w:rsidR="00A424AB" w:rsidRDefault="00A424AB">
      <w:pPr>
        <w:rPr>
          <w:rFonts w:ascii="ＭＳ 明朝" w:eastAsia="ＭＳ 明朝" w:hAnsi="ＭＳ 明朝"/>
          <w:sz w:val="24"/>
          <w:szCs w:val="24"/>
        </w:rPr>
      </w:pPr>
      <w:r>
        <w:rPr>
          <w:rFonts w:ascii="ＭＳ 明朝" w:eastAsia="ＭＳ 明朝" w:hAnsi="ＭＳ 明朝" w:hint="eastAsia"/>
          <w:sz w:val="24"/>
          <w:szCs w:val="24"/>
        </w:rPr>
        <w:t>（修繕引当金の計上）</w:t>
      </w:r>
    </w:p>
    <w:p w:rsidR="00DF07E5" w:rsidRDefault="003D12C0">
      <w:pPr>
        <w:rPr>
          <w:rFonts w:ascii="ＭＳ 明朝" w:eastAsia="ＭＳ 明朝" w:hAnsi="ＭＳ 明朝"/>
          <w:sz w:val="24"/>
          <w:szCs w:val="24"/>
        </w:rPr>
      </w:pPr>
      <w:r>
        <w:rPr>
          <w:rFonts w:ascii="ＭＳ 明朝" w:eastAsia="ＭＳ 明朝" w:hAnsi="ＭＳ 明朝" w:hint="eastAsia"/>
          <w:sz w:val="24"/>
          <w:szCs w:val="24"/>
        </w:rPr>
        <w:t>第10</w:t>
      </w:r>
      <w:r w:rsidR="00A424AB">
        <w:rPr>
          <w:rFonts w:ascii="ＭＳ 明朝" w:eastAsia="ＭＳ 明朝" w:hAnsi="ＭＳ 明朝" w:hint="eastAsia"/>
          <w:sz w:val="24"/>
          <w:szCs w:val="24"/>
        </w:rPr>
        <w:t>条</w:t>
      </w:r>
      <w:r w:rsidR="00DF07E5">
        <w:rPr>
          <w:rFonts w:ascii="ＭＳ 明朝" w:eastAsia="ＭＳ 明朝" w:hAnsi="ＭＳ 明朝" w:hint="eastAsia"/>
          <w:sz w:val="24"/>
          <w:szCs w:val="24"/>
        </w:rPr>
        <w:t xml:space="preserve">　所有する設備等について、毎事業年度行われる通常の修繕がやむを得ない事故等により全部または一部が行われなかった場合に、その全部又は一部を修繕引当金として計上する。ただし、その修繕の必要性が当該事業年度において確実に見込まれる場合に限る。</w:t>
      </w:r>
    </w:p>
    <w:p w:rsidR="00DF07E5" w:rsidRDefault="00DF07E5">
      <w:pPr>
        <w:rPr>
          <w:rFonts w:ascii="ＭＳ 明朝" w:eastAsia="ＭＳ 明朝" w:hAnsi="ＭＳ 明朝"/>
          <w:sz w:val="24"/>
          <w:szCs w:val="24"/>
        </w:rPr>
      </w:pPr>
    </w:p>
    <w:p w:rsidR="00DF07E5" w:rsidRDefault="00A424AB">
      <w:pPr>
        <w:rPr>
          <w:rFonts w:ascii="ＭＳ 明朝" w:eastAsia="ＭＳ 明朝" w:hAnsi="ＭＳ 明朝"/>
          <w:sz w:val="24"/>
          <w:szCs w:val="24"/>
        </w:rPr>
      </w:pPr>
      <w:r>
        <w:rPr>
          <w:rFonts w:ascii="ＭＳ 明朝" w:eastAsia="ＭＳ 明朝" w:hAnsi="ＭＳ 明朝" w:hint="eastAsia"/>
          <w:sz w:val="24"/>
          <w:szCs w:val="24"/>
        </w:rPr>
        <w:t>第５節</w:t>
      </w:r>
      <w:r w:rsidR="00DF07E5">
        <w:rPr>
          <w:rFonts w:ascii="ＭＳ 明朝" w:eastAsia="ＭＳ 明朝" w:hAnsi="ＭＳ 明朝" w:hint="eastAsia"/>
          <w:sz w:val="24"/>
          <w:szCs w:val="24"/>
        </w:rPr>
        <w:t xml:space="preserve">　その他引当金</w:t>
      </w:r>
    </w:p>
    <w:p w:rsidR="00DF07E5" w:rsidRDefault="00DF07E5">
      <w:pPr>
        <w:rPr>
          <w:rFonts w:ascii="ＭＳ 明朝" w:eastAsia="ＭＳ 明朝" w:hAnsi="ＭＳ 明朝"/>
          <w:sz w:val="24"/>
          <w:szCs w:val="24"/>
        </w:rPr>
      </w:pPr>
    </w:p>
    <w:p w:rsidR="00A424AB" w:rsidRDefault="00A424AB" w:rsidP="00A424AB">
      <w:pPr>
        <w:rPr>
          <w:rFonts w:ascii="ＭＳ 明朝" w:eastAsia="ＭＳ 明朝" w:hAnsi="ＭＳ 明朝"/>
          <w:sz w:val="24"/>
          <w:szCs w:val="24"/>
        </w:rPr>
      </w:pPr>
      <w:r>
        <w:rPr>
          <w:rFonts w:ascii="ＭＳ 明朝" w:eastAsia="ＭＳ 明朝" w:hAnsi="ＭＳ 明朝" w:hint="eastAsia"/>
          <w:sz w:val="24"/>
          <w:szCs w:val="24"/>
        </w:rPr>
        <w:t>（その他引当金の計上）</w:t>
      </w:r>
    </w:p>
    <w:p w:rsidR="00DF07E5" w:rsidRDefault="003D12C0">
      <w:pPr>
        <w:rPr>
          <w:rFonts w:ascii="ＭＳ 明朝" w:eastAsia="ＭＳ 明朝" w:hAnsi="ＭＳ 明朝"/>
          <w:sz w:val="24"/>
          <w:szCs w:val="24"/>
        </w:rPr>
      </w:pPr>
      <w:r>
        <w:rPr>
          <w:rFonts w:ascii="ＭＳ 明朝" w:eastAsia="ＭＳ 明朝" w:hAnsi="ＭＳ 明朝" w:hint="eastAsia"/>
          <w:sz w:val="24"/>
          <w:szCs w:val="24"/>
        </w:rPr>
        <w:t>第11</w:t>
      </w:r>
      <w:r w:rsidR="00A424AB">
        <w:rPr>
          <w:rFonts w:ascii="ＭＳ 明朝" w:eastAsia="ＭＳ 明朝" w:hAnsi="ＭＳ 明朝" w:hint="eastAsia"/>
          <w:sz w:val="24"/>
          <w:szCs w:val="24"/>
        </w:rPr>
        <w:t>条</w:t>
      </w:r>
      <w:r w:rsidR="00DF07E5">
        <w:rPr>
          <w:rFonts w:ascii="ＭＳ 明朝" w:eastAsia="ＭＳ 明朝" w:hAnsi="ＭＳ 明朝" w:hint="eastAsia"/>
          <w:sz w:val="24"/>
          <w:szCs w:val="24"/>
        </w:rPr>
        <w:t xml:space="preserve">　第</w:t>
      </w:r>
      <w:r w:rsidR="00A424AB">
        <w:rPr>
          <w:rFonts w:ascii="ＭＳ 明朝" w:eastAsia="ＭＳ 明朝" w:hAnsi="ＭＳ 明朝" w:hint="eastAsia"/>
          <w:sz w:val="24"/>
          <w:szCs w:val="24"/>
        </w:rPr>
        <w:t>１</w:t>
      </w:r>
      <w:r w:rsidR="00DF07E5">
        <w:rPr>
          <w:rFonts w:ascii="ＭＳ 明朝" w:eastAsia="ＭＳ 明朝" w:hAnsi="ＭＳ 明朝" w:hint="eastAsia"/>
          <w:sz w:val="24"/>
          <w:szCs w:val="24"/>
        </w:rPr>
        <w:t>条から前条までに掲げる引当金以外で、将来の特定費用または損失（収益の控除を含む。）であって、その発生が当該事業年度以前の事象に起因し、発生の可能性が高く、かつ、その金額を合理的に見積もることができると認められるものは、当該金額を</w:t>
      </w:r>
      <w:r w:rsidR="00AE0732">
        <w:rPr>
          <w:rFonts w:ascii="ＭＳ 明朝" w:eastAsia="ＭＳ 明朝" w:hAnsi="ＭＳ 明朝" w:hint="eastAsia"/>
          <w:sz w:val="24"/>
          <w:szCs w:val="24"/>
        </w:rPr>
        <w:t>その他引当金として計上する。</w:t>
      </w:r>
    </w:p>
    <w:p w:rsidR="004C790B" w:rsidRDefault="004C790B">
      <w:pPr>
        <w:rPr>
          <w:rFonts w:ascii="ＭＳ 明朝" w:eastAsia="ＭＳ 明朝" w:hAnsi="ＭＳ 明朝"/>
          <w:sz w:val="24"/>
          <w:szCs w:val="24"/>
        </w:rPr>
      </w:pPr>
      <w:r>
        <w:rPr>
          <w:rFonts w:ascii="ＭＳ 明朝" w:eastAsia="ＭＳ 明朝" w:hAnsi="ＭＳ 明朝" w:hint="eastAsia"/>
          <w:sz w:val="24"/>
          <w:szCs w:val="24"/>
        </w:rPr>
        <w:t xml:space="preserve">　　　附　則</w:t>
      </w:r>
    </w:p>
    <w:p w:rsidR="004C790B" w:rsidRPr="00C57E72" w:rsidRDefault="004C790B" w:rsidP="004C79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この要綱は、</w:t>
      </w:r>
      <w:r w:rsidR="00867A87">
        <w:rPr>
          <w:rFonts w:ascii="ＭＳ 明朝" w:eastAsia="ＭＳ 明朝" w:hAnsi="ＭＳ 明朝" w:hint="eastAsia"/>
          <w:sz w:val="24"/>
          <w:szCs w:val="24"/>
        </w:rPr>
        <w:t>令和　元年　９月２０日から実施</w:t>
      </w:r>
      <w:r>
        <w:rPr>
          <w:rFonts w:ascii="ＭＳ 明朝" w:eastAsia="ＭＳ 明朝" w:hAnsi="ＭＳ 明朝" w:hint="eastAsia"/>
          <w:sz w:val="24"/>
          <w:szCs w:val="24"/>
        </w:rPr>
        <w:t>する。</w:t>
      </w:r>
    </w:p>
    <w:sectPr w:rsidR="004C790B" w:rsidRPr="00C57E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72"/>
    <w:rsid w:val="000864AC"/>
    <w:rsid w:val="00112096"/>
    <w:rsid w:val="001457C9"/>
    <w:rsid w:val="001C51D1"/>
    <w:rsid w:val="003D12C0"/>
    <w:rsid w:val="004C790B"/>
    <w:rsid w:val="00546BCA"/>
    <w:rsid w:val="006E71DD"/>
    <w:rsid w:val="007275DC"/>
    <w:rsid w:val="00867A87"/>
    <w:rsid w:val="008D1336"/>
    <w:rsid w:val="008F1D44"/>
    <w:rsid w:val="0093525E"/>
    <w:rsid w:val="00A0173F"/>
    <w:rsid w:val="00A424AB"/>
    <w:rsid w:val="00AE0732"/>
    <w:rsid w:val="00B7225B"/>
    <w:rsid w:val="00B930B6"/>
    <w:rsid w:val="00BB2ADB"/>
    <w:rsid w:val="00C57E72"/>
    <w:rsid w:val="00C8159A"/>
    <w:rsid w:val="00C972E5"/>
    <w:rsid w:val="00CD6EAB"/>
    <w:rsid w:val="00D502F0"/>
    <w:rsid w:val="00DA4FD8"/>
    <w:rsid w:val="00DF07E5"/>
    <w:rsid w:val="00E825C1"/>
    <w:rsid w:val="00F4083C"/>
    <w:rsid w:val="00F55433"/>
    <w:rsid w:val="00FA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E9CF14-54D6-4430-B4A6-1734D26B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4F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4404">
      <w:bodyDiv w:val="1"/>
      <w:marLeft w:val="0"/>
      <w:marRight w:val="0"/>
      <w:marTop w:val="0"/>
      <w:marBottom w:val="0"/>
      <w:divBdr>
        <w:top w:val="none" w:sz="0" w:space="0" w:color="auto"/>
        <w:left w:val="none" w:sz="0" w:space="0" w:color="auto"/>
        <w:bottom w:val="none" w:sz="0" w:space="0" w:color="auto"/>
        <w:right w:val="none" w:sz="0" w:space="0" w:color="auto"/>
      </w:divBdr>
      <w:divsChild>
        <w:div w:id="1893224801">
          <w:marLeft w:val="0"/>
          <w:marRight w:val="0"/>
          <w:marTop w:val="0"/>
          <w:marBottom w:val="0"/>
          <w:divBdr>
            <w:top w:val="none" w:sz="0" w:space="0" w:color="auto"/>
            <w:left w:val="none" w:sz="0" w:space="0" w:color="auto"/>
            <w:bottom w:val="none" w:sz="0" w:space="0" w:color="auto"/>
            <w:right w:val="none" w:sz="0" w:space="0" w:color="auto"/>
          </w:divBdr>
          <w:divsChild>
            <w:div w:id="463473080">
              <w:marLeft w:val="0"/>
              <w:marRight w:val="0"/>
              <w:marTop w:val="0"/>
              <w:marBottom w:val="0"/>
              <w:divBdr>
                <w:top w:val="none" w:sz="0" w:space="0" w:color="auto"/>
                <w:left w:val="none" w:sz="0" w:space="0" w:color="auto"/>
                <w:bottom w:val="none" w:sz="0" w:space="0" w:color="auto"/>
                <w:right w:val="none" w:sz="0" w:space="0" w:color="auto"/>
              </w:divBdr>
              <w:divsChild>
                <w:div w:id="1047606680">
                  <w:marLeft w:val="0"/>
                  <w:marRight w:val="0"/>
                  <w:marTop w:val="0"/>
                  <w:marBottom w:val="0"/>
                  <w:divBdr>
                    <w:top w:val="none" w:sz="0" w:space="0" w:color="auto"/>
                    <w:left w:val="none" w:sz="0" w:space="0" w:color="auto"/>
                    <w:bottom w:val="none" w:sz="0" w:space="0" w:color="auto"/>
                    <w:right w:val="none" w:sz="0" w:space="0" w:color="auto"/>
                  </w:divBdr>
                  <w:divsChild>
                    <w:div w:id="1966153788">
                      <w:marLeft w:val="0"/>
                      <w:marRight w:val="0"/>
                      <w:marTop w:val="0"/>
                      <w:marBottom w:val="0"/>
                      <w:divBdr>
                        <w:top w:val="none" w:sz="0" w:space="0" w:color="auto"/>
                        <w:left w:val="none" w:sz="0" w:space="0" w:color="auto"/>
                        <w:bottom w:val="none" w:sz="0" w:space="0" w:color="auto"/>
                        <w:right w:val="none" w:sz="0" w:space="0" w:color="auto"/>
                      </w:divBdr>
                      <w:divsChild>
                        <w:div w:id="1932273940">
                          <w:marLeft w:val="0"/>
                          <w:marRight w:val="0"/>
                          <w:marTop w:val="0"/>
                          <w:marBottom w:val="0"/>
                          <w:divBdr>
                            <w:top w:val="none" w:sz="0" w:space="0" w:color="auto"/>
                            <w:left w:val="none" w:sz="0" w:space="0" w:color="auto"/>
                            <w:bottom w:val="none" w:sz="0" w:space="0" w:color="auto"/>
                            <w:right w:val="none" w:sz="0" w:space="0" w:color="auto"/>
                          </w:divBdr>
                          <w:divsChild>
                            <w:div w:id="5414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南岳彦</dc:creator>
  <cp:keywords/>
  <dc:description/>
  <cp:lastModifiedBy>南岳彦</cp:lastModifiedBy>
  <cp:revision>16</cp:revision>
  <cp:lastPrinted>2019-10-03T07:42:00Z</cp:lastPrinted>
  <dcterms:created xsi:type="dcterms:W3CDTF">2019-05-30T06:37:00Z</dcterms:created>
  <dcterms:modified xsi:type="dcterms:W3CDTF">2019-10-03T07:58:00Z</dcterms:modified>
</cp:coreProperties>
</file>