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0" w:rsidRPr="003828ED" w:rsidRDefault="004337B9" w:rsidP="0021205E">
      <w:pPr>
        <w:tabs>
          <w:tab w:val="left" w:pos="3860"/>
          <w:tab w:val="right" w:pos="9638"/>
        </w:tabs>
        <w:rPr>
          <w:rFonts w:ascii="ＭＳ ゴシック" w:eastAsia="ＭＳ ゴシック" w:hAnsi="ＭＳ ゴシック"/>
          <w:szCs w:val="21"/>
        </w:rPr>
      </w:pPr>
      <w:r w:rsidRPr="004337B9">
        <w:rPr>
          <w:rFonts w:ascii="ＭＳ ゴシック" w:eastAsia="ＭＳ ゴシック" w:hAnsi="ＭＳ ゴシック" w:hint="eastAsia"/>
          <w:sz w:val="22"/>
          <w:szCs w:val="22"/>
        </w:rPr>
        <w:t>様式</w:t>
      </w:r>
      <w:r w:rsidR="00C10DBF">
        <w:rPr>
          <w:rFonts w:ascii="ＭＳ ゴシック" w:eastAsia="ＭＳ ゴシック" w:hAnsi="ＭＳ ゴシック" w:hint="eastAsia"/>
          <w:sz w:val="22"/>
          <w:szCs w:val="22"/>
        </w:rPr>
        <w:t>－</w:t>
      </w:r>
      <w:r w:rsidRPr="004337B9">
        <w:rPr>
          <w:rFonts w:ascii="ＭＳ ゴシック" w:eastAsia="ＭＳ ゴシック" w:hAnsi="ＭＳ ゴシック" w:hint="eastAsia"/>
          <w:sz w:val="22"/>
          <w:szCs w:val="22"/>
        </w:rPr>
        <w:t>加算誓約</w:t>
      </w:r>
      <w:r w:rsidR="00504F7A">
        <w:rPr>
          <w:rFonts w:ascii="ＭＳ ゴシック" w:eastAsia="ＭＳ ゴシック" w:hAnsi="ＭＳ ゴシック" w:hint="eastAsia"/>
          <w:sz w:val="22"/>
          <w:szCs w:val="22"/>
        </w:rPr>
        <w:t>（居宅）</w:t>
      </w:r>
    </w:p>
    <w:p w:rsidR="00E37E9E" w:rsidRPr="00C713AA"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5545C5" w:rsidRDefault="005545C5" w:rsidP="00FB5200">
      <w:pPr>
        <w:rPr>
          <w:rFonts w:ascii="ＭＳ ゴシック" w:eastAsia="ＭＳ ゴシック" w:hAnsi="ＭＳ ゴシック"/>
        </w:rPr>
      </w:pPr>
    </w:p>
    <w:p w:rsidR="00FB5200" w:rsidRPr="00504F7A" w:rsidRDefault="00504F7A" w:rsidP="00FB5200">
      <w:pPr>
        <w:jc w:val="center"/>
        <w:rPr>
          <w:rFonts w:ascii="ＭＳ ゴシック" w:eastAsia="ＭＳ ゴシック" w:hAnsi="ＭＳ ゴシック"/>
          <w:sz w:val="28"/>
          <w:szCs w:val="28"/>
        </w:rPr>
      </w:pPr>
      <w:r w:rsidRPr="00504F7A">
        <w:rPr>
          <w:rFonts w:ascii="ＭＳ ゴシック" w:eastAsia="ＭＳ ゴシック" w:hAnsi="ＭＳ ゴシック" w:hint="eastAsia"/>
          <w:sz w:val="28"/>
          <w:szCs w:val="28"/>
        </w:rPr>
        <w:t>介護給付費算定に係る</w:t>
      </w:r>
      <w:r w:rsidR="00FB5200" w:rsidRPr="00504F7A">
        <w:rPr>
          <w:rFonts w:ascii="ＭＳ ゴシック" w:eastAsia="ＭＳ ゴシック" w:hAnsi="ＭＳ ゴシック" w:hint="eastAsia"/>
          <w:sz w:val="28"/>
          <w:szCs w:val="28"/>
        </w:rPr>
        <w:t>誓約書</w:t>
      </w:r>
    </w:p>
    <w:p w:rsidR="00504F7A" w:rsidRPr="00504F7A" w:rsidRDefault="00504F7A" w:rsidP="00FB5200">
      <w:pPr>
        <w:ind w:left="193" w:hangingChars="100" w:hanging="193"/>
        <w:rPr>
          <w:rFonts w:ascii="ＭＳ ゴシック" w:eastAsia="ＭＳ ゴシック" w:hAnsi="ＭＳ ゴシック"/>
        </w:rPr>
      </w:pPr>
    </w:p>
    <w:p w:rsidR="00504F7A" w:rsidRDefault="00504F7A" w:rsidP="00504F7A">
      <w:pPr>
        <w:wordWrap w:val="0"/>
        <w:ind w:left="193" w:hangingChars="100" w:hanging="193"/>
        <w:jc w:val="right"/>
        <w:rPr>
          <w:rFonts w:ascii="ＭＳ ゴシック" w:eastAsia="ＭＳ ゴシック" w:hAnsi="ＭＳ ゴシック"/>
        </w:rPr>
      </w:pPr>
      <w:r>
        <w:rPr>
          <w:rFonts w:ascii="ＭＳ ゴシック" w:eastAsia="ＭＳ ゴシック" w:hAnsi="ＭＳ ゴシック" w:hint="eastAsia"/>
        </w:rPr>
        <w:t xml:space="preserve">年　　　月　　　日　</w:t>
      </w:r>
    </w:p>
    <w:p w:rsidR="00504F7A" w:rsidRDefault="00504F7A" w:rsidP="00FB5200">
      <w:pPr>
        <w:ind w:left="193" w:hangingChars="100" w:hanging="193"/>
        <w:rPr>
          <w:rFonts w:ascii="ＭＳ ゴシック" w:eastAsia="ＭＳ ゴシック" w:hAnsi="ＭＳ ゴシック"/>
        </w:rPr>
      </w:pPr>
    </w:p>
    <w:p w:rsidR="00441531" w:rsidRDefault="00441531" w:rsidP="00FB5200">
      <w:pPr>
        <w:ind w:left="193" w:hangingChars="100" w:hanging="193"/>
        <w:rPr>
          <w:rFonts w:ascii="ＭＳ ゴシック" w:eastAsia="ＭＳ ゴシック" w:hAnsi="ＭＳ ゴシック"/>
        </w:rPr>
      </w:pPr>
    </w:p>
    <w:p w:rsidR="00504F7A" w:rsidRPr="00504F7A" w:rsidRDefault="00504F7A" w:rsidP="00D5213C">
      <w:pPr>
        <w:ind w:leftChars="100" w:left="193" w:firstLineChars="100" w:firstLine="203"/>
        <w:rPr>
          <w:rFonts w:ascii="ＭＳ ゴシック" w:eastAsia="ＭＳ ゴシック" w:hAnsi="ＭＳ ゴシック"/>
        </w:rPr>
      </w:pPr>
      <w:r w:rsidRPr="005545C5">
        <w:rPr>
          <w:rFonts w:ascii="ＭＳ ゴシック" w:eastAsia="ＭＳ ゴシック" w:hAnsi="ＭＳ ゴシック" w:hint="eastAsia"/>
          <w:sz w:val="22"/>
        </w:rPr>
        <w:t>豊　中　市　長　　様</w:t>
      </w:r>
    </w:p>
    <w:p w:rsidR="00504F7A" w:rsidRPr="00504F7A" w:rsidRDefault="00504F7A" w:rsidP="00504F7A">
      <w:pPr>
        <w:rPr>
          <w:rStyle w:val="a8"/>
          <w:i w:val="0"/>
        </w:rPr>
      </w:pPr>
    </w:p>
    <w:p w:rsidR="008A4E6E" w:rsidRPr="005545C5" w:rsidRDefault="008A4E6E" w:rsidP="00504F7A">
      <w:pPr>
        <w:rPr>
          <w:rStyle w:val="a8"/>
          <w:rFonts w:asciiTheme="majorEastAsia" w:eastAsiaTheme="majorEastAsia" w:hAnsiTheme="majorEastAsia"/>
          <w:i w:val="0"/>
        </w:rPr>
      </w:pPr>
    </w:p>
    <w:p w:rsidR="00A37EB1"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rPr>
        <w:t xml:space="preserve">主たる事務所の所在地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r w:rsidRPr="005545C5">
        <w:rPr>
          <w:rStyle w:val="a8"/>
          <w:rFonts w:asciiTheme="majorEastAsia" w:eastAsiaTheme="majorEastAsia" w:hAnsiTheme="majorEastAsia" w:hint="eastAsia"/>
          <w:i w:val="0"/>
        </w:rPr>
        <w:t xml:space="preserve">　</w:t>
      </w:r>
    </w:p>
    <w:p w:rsidR="00504F7A"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18"/>
          <w:kern w:val="0"/>
          <w:fitText w:val="1930" w:id="1937433600"/>
        </w:rPr>
        <w:t>申請者（開設者</w:t>
      </w:r>
      <w:r w:rsidRPr="005545C5">
        <w:rPr>
          <w:rStyle w:val="a8"/>
          <w:rFonts w:asciiTheme="majorEastAsia" w:eastAsiaTheme="majorEastAsia" w:hAnsiTheme="majorEastAsia" w:hint="eastAsia"/>
          <w:i w:val="0"/>
          <w:kern w:val="0"/>
          <w:fitText w:val="1930" w:id="1937433600"/>
        </w:rPr>
        <w:t>）</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p>
    <w:p w:rsidR="00504F7A"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5"/>
          <w:kern w:val="0"/>
          <w:fitText w:val="1930" w:id="1937433601"/>
        </w:rPr>
        <w:t>代表者の職名・氏</w:t>
      </w:r>
      <w:r w:rsidRPr="005545C5">
        <w:rPr>
          <w:rStyle w:val="a8"/>
          <w:rFonts w:asciiTheme="majorEastAsia" w:eastAsiaTheme="majorEastAsia" w:hAnsiTheme="majorEastAsia" w:hint="eastAsia"/>
          <w:i w:val="0"/>
          <w:spacing w:val="-20"/>
          <w:kern w:val="0"/>
          <w:fitText w:val="1930" w:id="1937433601"/>
        </w:rPr>
        <w:t>名</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r w:rsidR="00AA5F6A">
        <w:rPr>
          <w:rStyle w:val="a8"/>
          <w:rFonts w:asciiTheme="majorEastAsia" w:eastAsiaTheme="majorEastAsia" w:hAnsiTheme="majorEastAsia" w:hint="eastAsia"/>
          <w:i w:val="0"/>
          <w:u w:val="single"/>
        </w:rPr>
        <w:t xml:space="preserve">　</w:t>
      </w:r>
    </w:p>
    <w:p w:rsidR="00D927C5" w:rsidRDefault="00D927C5" w:rsidP="00441531">
      <w:pPr>
        <w:ind w:leftChars="1762" w:left="3396"/>
        <w:rPr>
          <w:rStyle w:val="a8"/>
          <w:rFonts w:asciiTheme="majorEastAsia" w:eastAsiaTheme="majorEastAsia" w:hAnsiTheme="majorEastAsia"/>
          <w:i w:val="0"/>
          <w:u w:val="single"/>
        </w:rPr>
      </w:pPr>
    </w:p>
    <w:p w:rsidR="00D927C5" w:rsidRDefault="00D927C5" w:rsidP="00441531">
      <w:pPr>
        <w:ind w:leftChars="1762" w:left="3396"/>
        <w:rPr>
          <w:rStyle w:val="a8"/>
          <w:rFonts w:asciiTheme="majorEastAsia" w:eastAsiaTheme="majorEastAsia" w:hAnsiTheme="majorEastAsia"/>
          <w:i w:val="0"/>
          <w:u w:val="single"/>
        </w:rPr>
      </w:pPr>
    </w:p>
    <w:p w:rsidR="00636B96" w:rsidRDefault="00636B96" w:rsidP="00441531">
      <w:pPr>
        <w:ind w:leftChars="1762" w:left="3396"/>
        <w:rPr>
          <w:rStyle w:val="a8"/>
          <w:rFonts w:asciiTheme="majorEastAsia" w:eastAsiaTheme="majorEastAsia" w:hAnsiTheme="majorEastAsia"/>
          <w:i w:val="0"/>
          <w:u w:val="single"/>
        </w:rPr>
      </w:pPr>
    </w:p>
    <w:p w:rsidR="001156F3" w:rsidRDefault="001156F3" w:rsidP="00441531">
      <w:pPr>
        <w:ind w:leftChars="1762" w:left="3396"/>
        <w:rPr>
          <w:rStyle w:val="a8"/>
          <w:rFonts w:asciiTheme="majorEastAsia" w:eastAsiaTheme="majorEastAsia" w:hAnsiTheme="majorEastAsia"/>
          <w:i w:val="0"/>
          <w:u w:val="single"/>
        </w:rPr>
      </w:pPr>
    </w:p>
    <w:tbl>
      <w:tblPr>
        <w:tblStyle w:val="a6"/>
        <w:tblW w:w="8080" w:type="dxa"/>
        <w:tblInd w:w="817" w:type="dxa"/>
        <w:tblLook w:val="04A0" w:firstRow="1" w:lastRow="0" w:firstColumn="1" w:lastColumn="0" w:noHBand="0" w:noVBand="1"/>
      </w:tblPr>
      <w:tblGrid>
        <w:gridCol w:w="2268"/>
        <w:gridCol w:w="5812"/>
      </w:tblGrid>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C10DBF">
              <w:rPr>
                <w:rStyle w:val="a8"/>
                <w:rFonts w:asciiTheme="majorEastAsia" w:eastAsiaTheme="majorEastAsia" w:hAnsiTheme="majorEastAsia" w:hint="eastAsia"/>
                <w:i w:val="0"/>
                <w:spacing w:val="30"/>
                <w:kern w:val="0"/>
                <w:fitText w:val="1930" w:id="1937448448"/>
              </w:rPr>
              <w:t>サービスの種</w:t>
            </w:r>
            <w:r w:rsidRPr="00C10DBF">
              <w:rPr>
                <w:rStyle w:val="a8"/>
                <w:rFonts w:asciiTheme="majorEastAsia" w:eastAsiaTheme="majorEastAsia" w:hAnsiTheme="majorEastAsia" w:hint="eastAsia"/>
                <w:i w:val="0"/>
                <w:spacing w:val="45"/>
                <w:kern w:val="0"/>
                <w:fitText w:val="1930" w:id="1937448448"/>
              </w:rPr>
              <w:t>類</w:t>
            </w:r>
          </w:p>
        </w:tc>
        <w:tc>
          <w:tcPr>
            <w:tcW w:w="5812" w:type="dxa"/>
            <w:vAlign w:val="center"/>
          </w:tcPr>
          <w:p w:rsidR="00D927C5" w:rsidRDefault="00D927C5" w:rsidP="005A03B4">
            <w:pPr>
              <w:jc w:val="left"/>
              <w:rPr>
                <w:rStyle w:val="a8"/>
                <w:i w:val="0"/>
              </w:rPr>
            </w:pPr>
          </w:p>
        </w:tc>
      </w:tr>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C10DBF">
              <w:rPr>
                <w:rStyle w:val="a8"/>
                <w:rFonts w:asciiTheme="majorEastAsia" w:eastAsiaTheme="majorEastAsia" w:hAnsiTheme="majorEastAsia" w:hint="eastAsia"/>
                <w:i w:val="0"/>
                <w:spacing w:val="60"/>
                <w:kern w:val="0"/>
                <w:fitText w:val="1930" w:id="1937448194"/>
              </w:rPr>
              <w:t>事業所の名</w:t>
            </w:r>
            <w:r w:rsidRPr="00C10DBF">
              <w:rPr>
                <w:rStyle w:val="a8"/>
                <w:rFonts w:asciiTheme="majorEastAsia" w:eastAsiaTheme="majorEastAsia" w:hAnsiTheme="majorEastAsia" w:hint="eastAsia"/>
                <w:i w:val="0"/>
                <w:spacing w:val="30"/>
                <w:kern w:val="0"/>
                <w:fitText w:val="1930" w:id="1937448194"/>
              </w:rPr>
              <w:t>称</w:t>
            </w:r>
          </w:p>
        </w:tc>
        <w:tc>
          <w:tcPr>
            <w:tcW w:w="5812" w:type="dxa"/>
            <w:vAlign w:val="center"/>
          </w:tcPr>
          <w:p w:rsidR="00D927C5" w:rsidRDefault="00D927C5" w:rsidP="005A03B4">
            <w:pPr>
              <w:jc w:val="left"/>
              <w:rPr>
                <w:rStyle w:val="a8"/>
                <w:i w:val="0"/>
              </w:rPr>
            </w:pPr>
          </w:p>
        </w:tc>
      </w:tr>
    </w:tbl>
    <w:p w:rsidR="00D927C5" w:rsidRDefault="00D927C5" w:rsidP="00504F7A">
      <w:pPr>
        <w:rPr>
          <w:rStyle w:val="a8"/>
          <w:i w:val="0"/>
        </w:rPr>
      </w:pPr>
    </w:p>
    <w:p w:rsidR="00D927C5" w:rsidRDefault="00D927C5" w:rsidP="00504F7A">
      <w:pPr>
        <w:rPr>
          <w:rStyle w:val="a8"/>
          <w:i w:val="0"/>
        </w:rPr>
      </w:pPr>
    </w:p>
    <w:p w:rsidR="00FB5200" w:rsidRPr="00441531" w:rsidRDefault="00B97C6F" w:rsidP="00441531">
      <w:pPr>
        <w:ind w:leftChars="100" w:left="599" w:hangingChars="200" w:hanging="406"/>
        <w:rPr>
          <w:rFonts w:asciiTheme="majorEastAsia" w:eastAsiaTheme="majorEastAsia" w:hAnsiTheme="majorEastAsia"/>
          <w:sz w:val="22"/>
          <w:szCs w:val="22"/>
        </w:rPr>
      </w:pPr>
      <w:r w:rsidRPr="00441531">
        <w:rPr>
          <w:rStyle w:val="a8"/>
          <w:rFonts w:asciiTheme="majorEastAsia" w:eastAsiaTheme="majorEastAsia" w:hAnsiTheme="majorEastAsia" w:hint="eastAsia"/>
          <w:i w:val="0"/>
          <w:sz w:val="22"/>
          <w:szCs w:val="22"/>
        </w:rPr>
        <w:t>１．</w:t>
      </w:r>
      <w:r w:rsidR="00657E99" w:rsidRPr="00441531">
        <w:rPr>
          <w:rStyle w:val="a8"/>
          <w:rFonts w:asciiTheme="majorEastAsia" w:eastAsiaTheme="majorEastAsia" w:hAnsiTheme="majorEastAsia" w:hint="eastAsia"/>
          <w:i w:val="0"/>
          <w:sz w:val="22"/>
          <w:szCs w:val="22"/>
        </w:rPr>
        <w:t>今回の届出に関して、居宅サービスに係るものについては「指定居宅サービスに要する費用の額の算定に関する基準(平成１２年厚生省告示第１９号)」及び解釈通知等、介護予防サービスに係るものについては「指定介護予防サービスに要する費用の額の算定に関する基準（平成１８年厚生労働省告示第１２７号）」及び解釈通知等による算定要件の内容を理解した</w:t>
      </w:r>
      <w:r w:rsidR="00441531">
        <w:rPr>
          <w:rStyle w:val="a8"/>
          <w:rFonts w:asciiTheme="majorEastAsia" w:eastAsiaTheme="majorEastAsia" w:hAnsiTheme="majorEastAsia" w:hint="eastAsia"/>
          <w:i w:val="0"/>
          <w:sz w:val="22"/>
          <w:szCs w:val="22"/>
        </w:rPr>
        <w:t>うえ</w:t>
      </w:r>
      <w:r w:rsidR="00022BF7">
        <w:rPr>
          <w:rFonts w:asciiTheme="majorEastAsia" w:eastAsiaTheme="majorEastAsia" w:hAnsiTheme="majorEastAsia" w:hint="eastAsia"/>
          <w:sz w:val="22"/>
          <w:szCs w:val="22"/>
        </w:rPr>
        <w:t>で、上記事業所において当該算定基準を満たしていること</w:t>
      </w:r>
    </w:p>
    <w:p w:rsidR="00F40083" w:rsidRPr="00441531" w:rsidRDefault="00F40083" w:rsidP="00A37EB1">
      <w:pPr>
        <w:ind w:leftChars="190" w:left="366"/>
        <w:rPr>
          <w:rFonts w:ascii="ＭＳ ゴシック" w:eastAsia="ＭＳ ゴシック" w:hAnsi="ＭＳ ゴシック"/>
          <w:sz w:val="22"/>
          <w:szCs w:val="22"/>
        </w:rPr>
      </w:pPr>
    </w:p>
    <w:p w:rsidR="00CA60E0" w:rsidRPr="00C92B70" w:rsidRDefault="00CA60E0" w:rsidP="00441531">
      <w:pPr>
        <w:tabs>
          <w:tab w:val="left" w:pos="193"/>
        </w:tabs>
        <w:ind w:leftChars="100" w:left="599" w:hangingChars="200" w:hanging="406"/>
        <w:rPr>
          <w:rFonts w:ascii="ＭＳ ゴシック" w:eastAsia="ＭＳ ゴシック" w:hAnsi="ＭＳ ゴシック"/>
          <w:sz w:val="22"/>
          <w:szCs w:val="22"/>
        </w:rPr>
      </w:pPr>
      <w:r w:rsidRPr="00C92B70">
        <w:rPr>
          <w:rFonts w:ascii="ＭＳ ゴシック" w:eastAsia="ＭＳ ゴシック" w:hAnsi="ＭＳ ゴシック" w:hint="eastAsia"/>
          <w:sz w:val="22"/>
          <w:szCs w:val="22"/>
        </w:rPr>
        <w:t>２．</w:t>
      </w:r>
      <w:r w:rsidR="00441531" w:rsidRPr="00441531">
        <w:rPr>
          <w:rFonts w:ascii="ＭＳ ゴシック" w:eastAsia="ＭＳ ゴシック" w:hAnsi="ＭＳ ゴシック" w:hint="eastAsia"/>
          <w:sz w:val="22"/>
          <w:szCs w:val="22"/>
        </w:rPr>
        <w:t>今回の届出に関して、基準を満たしていないことが判明した場合、速やかに加算の届出を取り下げること</w:t>
      </w:r>
    </w:p>
    <w:p w:rsidR="00CA60E0" w:rsidRPr="00441531" w:rsidRDefault="00CA60E0" w:rsidP="00CA60E0">
      <w:pPr>
        <w:ind w:left="203" w:hangingChars="100" w:hanging="203"/>
        <w:rPr>
          <w:rFonts w:ascii="ＭＳ ゴシック" w:eastAsia="ＭＳ ゴシック" w:hAnsi="ＭＳ ゴシック"/>
          <w:sz w:val="22"/>
          <w:szCs w:val="22"/>
        </w:rPr>
      </w:pPr>
    </w:p>
    <w:p w:rsidR="005D526E"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AA5F6A">
        <w:rPr>
          <w:rFonts w:ascii="ＭＳ ゴシック" w:eastAsia="ＭＳ ゴシック" w:hAnsi="ＭＳ ゴシック" w:hint="eastAsia"/>
          <w:b/>
          <w:sz w:val="22"/>
          <w:szCs w:val="22"/>
          <w:u w:val="double"/>
        </w:rPr>
        <w:t>算定要件を満たさない加算について、介護給付費の返還</w:t>
      </w:r>
      <w:r w:rsidR="008A4E6E" w:rsidRPr="00AA5F6A">
        <w:rPr>
          <w:rFonts w:ascii="ＭＳ ゴシック" w:eastAsia="ＭＳ ゴシック" w:hAnsi="ＭＳ ゴシック" w:hint="eastAsia"/>
          <w:b/>
          <w:sz w:val="22"/>
          <w:szCs w:val="22"/>
          <w:u w:val="double"/>
        </w:rPr>
        <w:t>等</w:t>
      </w:r>
      <w:r w:rsidRPr="00AA5F6A">
        <w:rPr>
          <w:rFonts w:ascii="ＭＳ ゴシック" w:eastAsia="ＭＳ ゴシック" w:hAnsi="ＭＳ ゴシック" w:hint="eastAsia"/>
          <w:b/>
          <w:sz w:val="22"/>
          <w:szCs w:val="22"/>
          <w:u w:val="double"/>
        </w:rPr>
        <w:t>が生じる場合、適正な手順により</w:t>
      </w:r>
      <w:r w:rsidR="008A4E6E" w:rsidRPr="00AA5F6A">
        <w:rPr>
          <w:rFonts w:ascii="ＭＳ ゴシック" w:eastAsia="ＭＳ ゴシック" w:hAnsi="ＭＳ ゴシック" w:hint="eastAsia"/>
          <w:b/>
          <w:sz w:val="22"/>
          <w:szCs w:val="22"/>
          <w:u w:val="double"/>
        </w:rPr>
        <w:t>必要な措置を講じる</w:t>
      </w:r>
      <w:r w:rsidRPr="00AA5F6A">
        <w:rPr>
          <w:rFonts w:ascii="ＭＳ ゴシック" w:eastAsia="ＭＳ ゴシック" w:hAnsi="ＭＳ ゴシック" w:hint="eastAsia"/>
          <w:b/>
          <w:sz w:val="22"/>
          <w:szCs w:val="22"/>
          <w:u w:val="double"/>
        </w:rPr>
        <w:t>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Pr="00AA5F6A" w:rsidRDefault="00441531" w:rsidP="008A4E6E">
      <w:pPr>
        <w:ind w:leftChars="100" w:left="599" w:hangingChars="200" w:hanging="406"/>
        <w:rPr>
          <w:rFonts w:ascii="ＭＳ ゴシック" w:eastAsia="ＭＳ ゴシック" w:hAnsi="ＭＳ ゴシック"/>
          <w:b/>
          <w:sz w:val="22"/>
          <w:szCs w:val="22"/>
          <w:u w:val="double"/>
        </w:rPr>
      </w:pPr>
      <w:r>
        <w:rPr>
          <w:rFonts w:ascii="ＭＳ ゴシック" w:eastAsia="ＭＳ ゴシック" w:hAnsi="ＭＳ ゴシック" w:hint="eastAsia"/>
          <w:sz w:val="22"/>
          <w:szCs w:val="22"/>
        </w:rPr>
        <w:t>４．</w:t>
      </w:r>
      <w:bookmarkStart w:id="0" w:name="_GoBack"/>
      <w:r w:rsidR="008A4E6E" w:rsidRPr="00AA5F6A">
        <w:rPr>
          <w:rFonts w:ascii="ＭＳ ゴシック" w:eastAsia="ＭＳ ゴシック" w:hAnsi="ＭＳ ゴシック" w:hint="eastAsia"/>
          <w:b/>
          <w:sz w:val="22"/>
          <w:szCs w:val="22"/>
          <w:u w:val="double"/>
        </w:rPr>
        <w:t>算定要件を満たさない加算の取得が判明した場合</w:t>
      </w:r>
      <w:r w:rsidR="00636B96" w:rsidRPr="00AA5F6A">
        <w:rPr>
          <w:rFonts w:ascii="ＭＳ ゴシック" w:eastAsia="ＭＳ ゴシック" w:hAnsi="ＭＳ ゴシック" w:hint="eastAsia"/>
          <w:b/>
          <w:sz w:val="22"/>
          <w:szCs w:val="22"/>
          <w:u w:val="double"/>
        </w:rPr>
        <w:t>、</w:t>
      </w:r>
      <w:r w:rsidRPr="00AA5F6A">
        <w:rPr>
          <w:rFonts w:ascii="ＭＳ ゴシック" w:eastAsia="ＭＳ ゴシック" w:hAnsi="ＭＳ ゴシック" w:hint="eastAsia"/>
          <w:b/>
          <w:sz w:val="22"/>
          <w:szCs w:val="22"/>
          <w:u w:val="double"/>
        </w:rPr>
        <w:t>利用者への</w:t>
      </w:r>
      <w:r w:rsidR="008A4E6E" w:rsidRPr="00AA5F6A">
        <w:rPr>
          <w:rFonts w:ascii="ＭＳ ゴシック" w:eastAsia="ＭＳ ゴシック" w:hAnsi="ＭＳ ゴシック" w:hint="eastAsia"/>
          <w:b/>
          <w:sz w:val="22"/>
          <w:szCs w:val="22"/>
          <w:u w:val="double"/>
        </w:rPr>
        <w:t>説明及び</w:t>
      </w:r>
      <w:r w:rsidRPr="00AA5F6A">
        <w:rPr>
          <w:rFonts w:ascii="ＭＳ ゴシック" w:eastAsia="ＭＳ ゴシック" w:hAnsi="ＭＳ ゴシック" w:hint="eastAsia"/>
          <w:b/>
          <w:sz w:val="22"/>
          <w:szCs w:val="22"/>
          <w:u w:val="double"/>
        </w:rPr>
        <w:t>返金</w:t>
      </w:r>
      <w:r w:rsidR="008A4E6E" w:rsidRPr="00AA5F6A">
        <w:rPr>
          <w:rFonts w:ascii="ＭＳ ゴシック" w:eastAsia="ＭＳ ゴシック" w:hAnsi="ＭＳ ゴシック" w:hint="eastAsia"/>
          <w:b/>
          <w:sz w:val="22"/>
          <w:szCs w:val="22"/>
          <w:u w:val="double"/>
        </w:rPr>
        <w:t>等の手続きについては</w:t>
      </w:r>
      <w:r w:rsidRPr="00AA5F6A">
        <w:rPr>
          <w:rFonts w:ascii="ＭＳ ゴシック" w:eastAsia="ＭＳ ゴシック" w:hAnsi="ＭＳ ゴシック" w:hint="eastAsia"/>
          <w:b/>
          <w:sz w:val="22"/>
          <w:szCs w:val="22"/>
          <w:u w:val="double"/>
        </w:rPr>
        <w:t>事業者の責任において確実に行うこと</w:t>
      </w:r>
    </w:p>
    <w:bookmarkEnd w:id="0"/>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CA60E0">
      <w:pPr>
        <w:ind w:left="203" w:hangingChars="100" w:hanging="203"/>
        <w:rPr>
          <w:rFonts w:ascii="ＭＳ ゴシック" w:eastAsia="ＭＳ ゴシック" w:hAnsi="ＭＳ ゴシック"/>
          <w:sz w:val="22"/>
          <w:szCs w:val="22"/>
        </w:rPr>
      </w:pPr>
    </w:p>
    <w:p w:rsidR="00441531" w:rsidRPr="00A34C29" w:rsidRDefault="00441531" w:rsidP="00CA60E0">
      <w:pPr>
        <w:ind w:left="203" w:hangingChars="100" w:hanging="203"/>
        <w:rPr>
          <w:rFonts w:asciiTheme="majorEastAsia" w:eastAsiaTheme="majorEastAsia" w:hAnsiTheme="majorEastAsia"/>
          <w:sz w:val="22"/>
          <w:szCs w:val="22"/>
        </w:rPr>
      </w:pPr>
    </w:p>
    <w:p w:rsidR="00441531" w:rsidRPr="00A34C29" w:rsidRDefault="00441531" w:rsidP="000779DD">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A34C29">
        <w:rPr>
          <w:rFonts w:asciiTheme="majorEastAsia" w:eastAsiaTheme="majorEastAsia" w:hAnsiTheme="majorEastAsia" w:cs="ＭＳ Ｐゴシック" w:hint="eastAsia"/>
          <w:color w:val="000000"/>
          <w:kern w:val="0"/>
          <w:sz w:val="22"/>
          <w:szCs w:val="22"/>
        </w:rPr>
        <w:t>上記事項について誓約します。</w:t>
      </w:r>
    </w:p>
    <w:p w:rsidR="00441531" w:rsidRPr="00A34C29" w:rsidRDefault="00441531" w:rsidP="000779DD">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A34C29">
        <w:rPr>
          <w:rFonts w:asciiTheme="majorEastAsia" w:eastAsiaTheme="majorEastAsia" w:hAnsiTheme="majorEastAsia" w:cs="ＭＳ Ｐゴシック" w:hint="eastAsia"/>
          <w:color w:val="000000"/>
          <w:kern w:val="0"/>
          <w:sz w:val="22"/>
          <w:szCs w:val="22"/>
        </w:rPr>
        <w:t>なお、事業運営にあたっては、介護保険法、</w:t>
      </w:r>
      <w:r w:rsidR="00530912" w:rsidRPr="00A34C29">
        <w:rPr>
          <w:rFonts w:asciiTheme="majorEastAsia" w:eastAsiaTheme="majorEastAsia" w:hAnsiTheme="majorEastAsia" w:cs="ＭＳ Ｐゴシック" w:hint="eastAsia"/>
          <w:color w:val="000000"/>
          <w:kern w:val="0"/>
          <w:sz w:val="22"/>
          <w:szCs w:val="22"/>
        </w:rPr>
        <w:t>「</w:t>
      </w:r>
      <w:r w:rsidR="00F97744" w:rsidRPr="00A34C29">
        <w:rPr>
          <w:rFonts w:asciiTheme="majorEastAsia" w:eastAsiaTheme="majorEastAsia" w:hAnsiTheme="majorEastAsia" w:cs="ＭＳ Ｐゴシック" w:hint="eastAsia"/>
          <w:color w:val="000000"/>
          <w:kern w:val="0"/>
          <w:sz w:val="22"/>
          <w:szCs w:val="22"/>
        </w:rPr>
        <w:t>豊中市指定居宅サービス等の事業の人員、設備及び運営に関する基準等を定める条例</w:t>
      </w:r>
      <w:r w:rsidR="00284C55" w:rsidRPr="00A34C29">
        <w:rPr>
          <w:rFonts w:asciiTheme="majorEastAsia" w:eastAsiaTheme="majorEastAsia" w:hAnsiTheme="majorEastAsia" w:cs="ＭＳ Ｐゴシック" w:hint="eastAsia"/>
          <w:color w:val="000000"/>
          <w:kern w:val="0"/>
          <w:sz w:val="22"/>
          <w:szCs w:val="22"/>
        </w:rPr>
        <w:t>（平成２４年豊中市条例第６９号）</w:t>
      </w:r>
      <w:r w:rsidR="00530912" w:rsidRPr="00A34C29">
        <w:rPr>
          <w:rFonts w:asciiTheme="majorEastAsia" w:eastAsiaTheme="majorEastAsia" w:hAnsiTheme="majorEastAsia" w:cs="ＭＳ Ｐゴシック" w:hint="eastAsia"/>
          <w:color w:val="000000"/>
          <w:kern w:val="0"/>
          <w:sz w:val="22"/>
          <w:szCs w:val="22"/>
        </w:rPr>
        <w:t>」</w:t>
      </w:r>
      <w:r w:rsidR="00F97744" w:rsidRPr="00A34C29">
        <w:rPr>
          <w:rFonts w:asciiTheme="majorEastAsia" w:eastAsiaTheme="majorEastAsia" w:hAnsiTheme="majorEastAsia" w:cs="ＭＳ Ｐゴシック" w:hint="eastAsia"/>
          <w:color w:val="000000"/>
          <w:kern w:val="0"/>
          <w:sz w:val="22"/>
          <w:szCs w:val="22"/>
        </w:rPr>
        <w:t>、</w:t>
      </w:r>
      <w:r w:rsidR="00530912" w:rsidRPr="00A34C29">
        <w:rPr>
          <w:rFonts w:asciiTheme="majorEastAsia" w:eastAsiaTheme="majorEastAsia" w:hAnsiTheme="majorEastAsia" w:cs="ＭＳ Ｐゴシック" w:hint="eastAsia"/>
          <w:color w:val="000000"/>
          <w:kern w:val="0"/>
          <w:sz w:val="22"/>
          <w:szCs w:val="22"/>
        </w:rPr>
        <w:t>「豊中市指定介護予防サービス等の事業の人員、設備及び運営並びに指定介護予防サービスに係る介護予防のための効果的な支援の方法に関する基準等を定める条例</w:t>
      </w:r>
      <w:r w:rsidR="00284C55" w:rsidRPr="00A34C29">
        <w:rPr>
          <w:rFonts w:asciiTheme="majorEastAsia" w:eastAsiaTheme="majorEastAsia" w:hAnsiTheme="majorEastAsia" w:cs="ＭＳ Ｐゴシック" w:hint="eastAsia"/>
          <w:color w:val="000000"/>
          <w:kern w:val="0"/>
          <w:sz w:val="22"/>
          <w:szCs w:val="22"/>
        </w:rPr>
        <w:t>（平成２４年豊中市条例第７３号）</w:t>
      </w:r>
      <w:r w:rsidR="00530912" w:rsidRPr="00A34C29">
        <w:rPr>
          <w:rFonts w:asciiTheme="majorEastAsia" w:eastAsiaTheme="majorEastAsia" w:hAnsiTheme="majorEastAsia" w:cs="ＭＳ Ｐゴシック" w:hint="eastAsia"/>
          <w:color w:val="000000"/>
          <w:kern w:val="0"/>
          <w:sz w:val="22"/>
          <w:szCs w:val="22"/>
        </w:rPr>
        <w:t>」、</w:t>
      </w:r>
      <w:r w:rsidRPr="00A34C29">
        <w:rPr>
          <w:rFonts w:asciiTheme="majorEastAsia" w:eastAsiaTheme="majorEastAsia" w:hAnsiTheme="majorEastAsia" w:cs="ＭＳ Ｐゴシック" w:hint="eastAsia"/>
          <w:color w:val="000000"/>
          <w:kern w:val="0"/>
          <w:sz w:val="22"/>
          <w:szCs w:val="22"/>
        </w:rPr>
        <w:t>その他の関係法令等を遵守することを誓約します。</w:t>
      </w:r>
    </w:p>
    <w:p w:rsidR="00CA60E0" w:rsidRPr="00A34C29" w:rsidRDefault="00CA60E0" w:rsidP="00CA60E0">
      <w:pPr>
        <w:ind w:left="203" w:hangingChars="100" w:hanging="203"/>
        <w:rPr>
          <w:rFonts w:asciiTheme="majorEastAsia" w:eastAsiaTheme="majorEastAsia" w:hAnsiTheme="majorEastAsia"/>
          <w:sz w:val="22"/>
          <w:szCs w:val="22"/>
        </w:rPr>
      </w:pPr>
    </w:p>
    <w:p w:rsidR="00CA60E0" w:rsidRDefault="00CA60E0" w:rsidP="00CA60E0">
      <w:pPr>
        <w:ind w:left="183" w:hangingChars="100" w:hanging="183"/>
        <w:rPr>
          <w:rFonts w:ascii="ＭＳ ゴシック" w:eastAsia="ＭＳ ゴシック" w:hAnsi="ＭＳ ゴシック"/>
          <w:sz w:val="20"/>
          <w:szCs w:val="20"/>
        </w:rPr>
      </w:pPr>
    </w:p>
    <w:sectPr w:rsidR="00CA60E0" w:rsidSect="00441531">
      <w:footerReference w:type="even" r:id="rId10"/>
      <w:pgSz w:w="11906" w:h="16838" w:code="9"/>
      <w:pgMar w:top="851" w:right="127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1A" w:rsidRDefault="0095721A">
      <w:r>
        <w:separator/>
      </w:r>
    </w:p>
  </w:endnote>
  <w:endnote w:type="continuationSeparator" w:id="0">
    <w:p w:rsidR="0095721A" w:rsidRDefault="0095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83" w:rsidRDefault="00001383"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1383" w:rsidRDefault="000013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1A" w:rsidRDefault="0095721A">
      <w:r>
        <w:separator/>
      </w:r>
    </w:p>
  </w:footnote>
  <w:footnote w:type="continuationSeparator" w:id="0">
    <w:p w:rsidR="0095721A" w:rsidRDefault="0095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990"/>
    <w:rsid w:val="00001383"/>
    <w:rsid w:val="000103A8"/>
    <w:rsid w:val="000117C9"/>
    <w:rsid w:val="00017675"/>
    <w:rsid w:val="00021C1F"/>
    <w:rsid w:val="00022BF7"/>
    <w:rsid w:val="000250F0"/>
    <w:rsid w:val="00040B9D"/>
    <w:rsid w:val="00047756"/>
    <w:rsid w:val="000623AC"/>
    <w:rsid w:val="000779DD"/>
    <w:rsid w:val="0009192C"/>
    <w:rsid w:val="000A08B0"/>
    <w:rsid w:val="000A313A"/>
    <w:rsid w:val="000E4577"/>
    <w:rsid w:val="000E6AEC"/>
    <w:rsid w:val="001156F3"/>
    <w:rsid w:val="00122E02"/>
    <w:rsid w:val="001356B9"/>
    <w:rsid w:val="001612E6"/>
    <w:rsid w:val="00175D23"/>
    <w:rsid w:val="001A7E73"/>
    <w:rsid w:val="001C24C1"/>
    <w:rsid w:val="00210A65"/>
    <w:rsid w:val="0021205E"/>
    <w:rsid w:val="00243665"/>
    <w:rsid w:val="00243C21"/>
    <w:rsid w:val="00277254"/>
    <w:rsid w:val="00284C55"/>
    <w:rsid w:val="00291D25"/>
    <w:rsid w:val="002B41E7"/>
    <w:rsid w:val="002D0ED2"/>
    <w:rsid w:val="002D1D10"/>
    <w:rsid w:val="002D7CA2"/>
    <w:rsid w:val="002E0523"/>
    <w:rsid w:val="002E7016"/>
    <w:rsid w:val="002F021E"/>
    <w:rsid w:val="00306EEE"/>
    <w:rsid w:val="003156EB"/>
    <w:rsid w:val="0032563C"/>
    <w:rsid w:val="003378D5"/>
    <w:rsid w:val="00347D46"/>
    <w:rsid w:val="00351900"/>
    <w:rsid w:val="00373F9A"/>
    <w:rsid w:val="003828ED"/>
    <w:rsid w:val="003937F9"/>
    <w:rsid w:val="0039428F"/>
    <w:rsid w:val="003F032C"/>
    <w:rsid w:val="003F49F9"/>
    <w:rsid w:val="00401D09"/>
    <w:rsid w:val="0041328B"/>
    <w:rsid w:val="00426623"/>
    <w:rsid w:val="00426BCC"/>
    <w:rsid w:val="00430703"/>
    <w:rsid w:val="00430AFB"/>
    <w:rsid w:val="004337B9"/>
    <w:rsid w:val="00441531"/>
    <w:rsid w:val="004429FD"/>
    <w:rsid w:val="004676C5"/>
    <w:rsid w:val="004678EA"/>
    <w:rsid w:val="004751D9"/>
    <w:rsid w:val="00495FBC"/>
    <w:rsid w:val="00496107"/>
    <w:rsid w:val="004C1F06"/>
    <w:rsid w:val="004E5858"/>
    <w:rsid w:val="004E59B1"/>
    <w:rsid w:val="004F3487"/>
    <w:rsid w:val="00504F7A"/>
    <w:rsid w:val="00530912"/>
    <w:rsid w:val="005321B6"/>
    <w:rsid w:val="0053431A"/>
    <w:rsid w:val="0054772F"/>
    <w:rsid w:val="005545C5"/>
    <w:rsid w:val="0057664B"/>
    <w:rsid w:val="005A03B4"/>
    <w:rsid w:val="005B6751"/>
    <w:rsid w:val="005B67B3"/>
    <w:rsid w:val="005C5A1F"/>
    <w:rsid w:val="005D526E"/>
    <w:rsid w:val="00612807"/>
    <w:rsid w:val="00616ACE"/>
    <w:rsid w:val="0062373C"/>
    <w:rsid w:val="00630EC8"/>
    <w:rsid w:val="00632F28"/>
    <w:rsid w:val="006336D5"/>
    <w:rsid w:val="006358EC"/>
    <w:rsid w:val="00636B96"/>
    <w:rsid w:val="00637D19"/>
    <w:rsid w:val="00644292"/>
    <w:rsid w:val="006564DC"/>
    <w:rsid w:val="00657E99"/>
    <w:rsid w:val="00677FA5"/>
    <w:rsid w:val="00681FF2"/>
    <w:rsid w:val="006D27FA"/>
    <w:rsid w:val="006F5E77"/>
    <w:rsid w:val="00700374"/>
    <w:rsid w:val="00720A02"/>
    <w:rsid w:val="00730A15"/>
    <w:rsid w:val="00733EE2"/>
    <w:rsid w:val="00757469"/>
    <w:rsid w:val="00757C37"/>
    <w:rsid w:val="007632B1"/>
    <w:rsid w:val="0079530F"/>
    <w:rsid w:val="007A5D28"/>
    <w:rsid w:val="007C6DEB"/>
    <w:rsid w:val="007C7BF0"/>
    <w:rsid w:val="008205ED"/>
    <w:rsid w:val="00826759"/>
    <w:rsid w:val="0083354C"/>
    <w:rsid w:val="00871485"/>
    <w:rsid w:val="00872BD4"/>
    <w:rsid w:val="008A4E6E"/>
    <w:rsid w:val="008B1AD8"/>
    <w:rsid w:val="008F429C"/>
    <w:rsid w:val="00912A51"/>
    <w:rsid w:val="00931A38"/>
    <w:rsid w:val="0093510C"/>
    <w:rsid w:val="00955E22"/>
    <w:rsid w:val="00956A6F"/>
    <w:rsid w:val="0095721A"/>
    <w:rsid w:val="00971075"/>
    <w:rsid w:val="009755FB"/>
    <w:rsid w:val="009B1990"/>
    <w:rsid w:val="009E6D40"/>
    <w:rsid w:val="00A01273"/>
    <w:rsid w:val="00A1744B"/>
    <w:rsid w:val="00A34C29"/>
    <w:rsid w:val="00A354FF"/>
    <w:rsid w:val="00A37EB1"/>
    <w:rsid w:val="00A563D5"/>
    <w:rsid w:val="00A968C3"/>
    <w:rsid w:val="00AA5F6A"/>
    <w:rsid w:val="00AD7D98"/>
    <w:rsid w:val="00AE71D2"/>
    <w:rsid w:val="00AF1596"/>
    <w:rsid w:val="00AF5479"/>
    <w:rsid w:val="00B37EE6"/>
    <w:rsid w:val="00B648B7"/>
    <w:rsid w:val="00B97C6F"/>
    <w:rsid w:val="00BB57D8"/>
    <w:rsid w:val="00BD6A48"/>
    <w:rsid w:val="00BF07B6"/>
    <w:rsid w:val="00C03BF8"/>
    <w:rsid w:val="00C10DBF"/>
    <w:rsid w:val="00C12184"/>
    <w:rsid w:val="00C341D3"/>
    <w:rsid w:val="00C41B3B"/>
    <w:rsid w:val="00C420F4"/>
    <w:rsid w:val="00C43450"/>
    <w:rsid w:val="00C54912"/>
    <w:rsid w:val="00C61FED"/>
    <w:rsid w:val="00C713AA"/>
    <w:rsid w:val="00C84992"/>
    <w:rsid w:val="00C9297E"/>
    <w:rsid w:val="00C92B70"/>
    <w:rsid w:val="00CA60E0"/>
    <w:rsid w:val="00CC7A34"/>
    <w:rsid w:val="00CE5D52"/>
    <w:rsid w:val="00D030F1"/>
    <w:rsid w:val="00D2247D"/>
    <w:rsid w:val="00D2453C"/>
    <w:rsid w:val="00D45987"/>
    <w:rsid w:val="00D5213C"/>
    <w:rsid w:val="00D71959"/>
    <w:rsid w:val="00D83948"/>
    <w:rsid w:val="00D927C5"/>
    <w:rsid w:val="00DB06BF"/>
    <w:rsid w:val="00DF6816"/>
    <w:rsid w:val="00E1474D"/>
    <w:rsid w:val="00E16D63"/>
    <w:rsid w:val="00E16EB7"/>
    <w:rsid w:val="00E21897"/>
    <w:rsid w:val="00E37E9E"/>
    <w:rsid w:val="00E50A93"/>
    <w:rsid w:val="00E671FC"/>
    <w:rsid w:val="00E705EF"/>
    <w:rsid w:val="00E70BA4"/>
    <w:rsid w:val="00E852B3"/>
    <w:rsid w:val="00E92637"/>
    <w:rsid w:val="00E96821"/>
    <w:rsid w:val="00EC45CD"/>
    <w:rsid w:val="00EE08E5"/>
    <w:rsid w:val="00EF37ED"/>
    <w:rsid w:val="00EF5359"/>
    <w:rsid w:val="00F04E14"/>
    <w:rsid w:val="00F17195"/>
    <w:rsid w:val="00F17556"/>
    <w:rsid w:val="00F23DE4"/>
    <w:rsid w:val="00F40083"/>
    <w:rsid w:val="00F434D3"/>
    <w:rsid w:val="00F46128"/>
    <w:rsid w:val="00F50406"/>
    <w:rsid w:val="00F645A8"/>
    <w:rsid w:val="00F77F93"/>
    <w:rsid w:val="00F9644A"/>
    <w:rsid w:val="00F976A4"/>
    <w:rsid w:val="00F97744"/>
    <w:rsid w:val="00FA4BD5"/>
    <w:rsid w:val="00FB5200"/>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21768C31"/>
  <w15:chartTrackingRefBased/>
  <w15:docId w15:val="{184C4810-62F2-4955-9FB3-BE07425A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 w:type="character" w:styleId="a8">
    <w:name w:val="Emphasis"/>
    <w:basedOn w:val="a0"/>
    <w:qFormat/>
    <w:rsid w:val="00504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65899">
      <w:bodyDiv w:val="1"/>
      <w:marLeft w:val="0"/>
      <w:marRight w:val="0"/>
      <w:marTop w:val="0"/>
      <w:marBottom w:val="0"/>
      <w:divBdr>
        <w:top w:val="none" w:sz="0" w:space="0" w:color="auto"/>
        <w:left w:val="none" w:sz="0" w:space="0" w:color="auto"/>
        <w:bottom w:val="none" w:sz="0" w:space="0" w:color="auto"/>
        <w:right w:val="none" w:sz="0" w:space="0" w:color="auto"/>
      </w:divBdr>
    </w:div>
    <w:div w:id="546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29987-9CCD-4FDD-8E82-84CCBEEA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608B894-C12F-423E-B38F-272E4AC23259}">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E6CADF3-BD34-4471-BC16-6EF0B986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cp:lastModifiedBy>長寿社会政策課</cp:lastModifiedBy>
  <cp:revision>20</cp:revision>
  <cp:lastPrinted>2019-03-22T00:49:00Z</cp:lastPrinted>
  <dcterms:created xsi:type="dcterms:W3CDTF">2019-03-11T12:04:00Z</dcterms:created>
  <dcterms:modified xsi:type="dcterms:W3CDTF">2024-02-21T02:40:00Z</dcterms:modified>
</cp:coreProperties>
</file>