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32F" w:rsidRPr="009136E3" w:rsidRDefault="0059332F" w:rsidP="0059332F">
      <w:pPr>
        <w:ind w:right="220"/>
        <w:jc w:val="right"/>
        <w:rPr>
          <w:rFonts w:ascii="ＭＳ ゴシック" w:eastAsia="ＭＳ ゴシック" w:hAnsi="ＭＳ ゴシック"/>
          <w:sz w:val="22"/>
          <w:szCs w:val="22"/>
        </w:rPr>
      </w:pPr>
      <w:bookmarkStart w:id="0" w:name="_GoBack"/>
      <w:bookmarkEnd w:id="0"/>
      <w:r w:rsidRPr="009136E3">
        <w:rPr>
          <w:rFonts w:ascii="ＭＳ ゴシック" w:eastAsia="ＭＳ ゴシック" w:hAnsi="ＭＳ ゴシック"/>
          <w:sz w:val="22"/>
          <w:szCs w:val="22"/>
        </w:rPr>
        <w:t>第</w:t>
      </w:r>
      <w:r w:rsidR="00106338">
        <w:rPr>
          <w:rFonts w:ascii="ＭＳ ゴシック" w:eastAsia="ＭＳ ゴシック" w:hAnsi="ＭＳ ゴシック" w:hint="eastAsia"/>
          <w:sz w:val="22"/>
          <w:szCs w:val="22"/>
        </w:rPr>
        <w:t xml:space="preserve">　　</w:t>
      </w:r>
      <w:r w:rsidR="00106338">
        <w:rPr>
          <w:rFonts w:ascii="ＭＳ ゴシック" w:eastAsia="ＭＳ ゴシック" w:hAnsi="ＭＳ ゴシック"/>
          <w:sz w:val="22"/>
          <w:szCs w:val="22"/>
        </w:rPr>
        <w:t xml:space="preserve">　　</w:t>
      </w:r>
      <w:r w:rsidRPr="009136E3">
        <w:rPr>
          <w:rFonts w:ascii="ＭＳ ゴシック" w:eastAsia="ＭＳ ゴシック" w:hAnsi="ＭＳ ゴシック"/>
          <w:sz w:val="22"/>
          <w:szCs w:val="22"/>
        </w:rPr>
        <w:t xml:space="preserve">　　　号</w:t>
      </w:r>
    </w:p>
    <w:p w:rsidR="0059332F" w:rsidRPr="009136E3" w:rsidRDefault="00106338" w:rsidP="0059332F">
      <w:pPr>
        <w:wordWrap w:val="0"/>
        <w:ind w:right="220"/>
        <w:jc w:val="right"/>
        <w:rPr>
          <w:rFonts w:ascii="ＭＳ ゴシック" w:eastAsia="ＭＳ ゴシック" w:hAnsi="ＭＳ ゴシック"/>
          <w:sz w:val="22"/>
          <w:szCs w:val="22"/>
        </w:rPr>
      </w:pPr>
      <w:r>
        <w:rPr>
          <w:rFonts w:ascii="ＭＳ ゴシック" w:eastAsia="ＭＳ ゴシック" w:hAnsi="ＭＳ ゴシック"/>
          <w:sz w:val="22"/>
          <w:szCs w:val="22"/>
        </w:rPr>
        <w:t>年</w:t>
      </w:r>
      <w:r>
        <w:rPr>
          <w:rFonts w:ascii="ＭＳ ゴシック" w:eastAsia="ＭＳ ゴシック" w:hAnsi="ＭＳ ゴシック" w:hint="eastAsia"/>
          <w:sz w:val="22"/>
          <w:szCs w:val="22"/>
        </w:rPr>
        <w:t xml:space="preserve">　</w:t>
      </w:r>
      <w:r>
        <w:rPr>
          <w:rFonts w:ascii="ＭＳ ゴシック" w:eastAsia="ＭＳ ゴシック" w:hAnsi="ＭＳ ゴシック"/>
          <w:sz w:val="22"/>
          <w:szCs w:val="22"/>
        </w:rPr>
        <w:t xml:space="preserve">　　</w:t>
      </w:r>
      <w:r w:rsidR="0059332F" w:rsidRPr="009136E3">
        <w:rPr>
          <w:rFonts w:ascii="ＭＳ ゴシック" w:eastAsia="ＭＳ ゴシック" w:hAnsi="ＭＳ ゴシック"/>
          <w:sz w:val="22"/>
          <w:szCs w:val="22"/>
        </w:rPr>
        <w:t xml:space="preserve">月　</w:t>
      </w:r>
      <w:r>
        <w:rPr>
          <w:rFonts w:ascii="ＭＳ ゴシック" w:eastAsia="ＭＳ ゴシック" w:hAnsi="ＭＳ ゴシック" w:hint="eastAsia"/>
          <w:sz w:val="22"/>
          <w:szCs w:val="22"/>
        </w:rPr>
        <w:t xml:space="preserve">　</w:t>
      </w:r>
      <w:r w:rsidR="0059332F" w:rsidRPr="009136E3">
        <w:rPr>
          <w:rFonts w:ascii="ＭＳ ゴシック" w:eastAsia="ＭＳ ゴシック" w:hAnsi="ＭＳ ゴシック"/>
          <w:sz w:val="22"/>
          <w:szCs w:val="22"/>
        </w:rPr>
        <w:t xml:space="preserve">　日</w:t>
      </w:r>
    </w:p>
    <w:p w:rsidR="0059332F" w:rsidRPr="009136E3" w:rsidRDefault="0059332F" w:rsidP="0099678B">
      <w:pPr>
        <w:ind w:right="1100"/>
        <w:rPr>
          <w:rFonts w:ascii="ＭＳ ゴシック" w:eastAsia="ＭＳ ゴシック" w:hAnsi="ＭＳ ゴシック" w:hint="eastAsia"/>
          <w:sz w:val="22"/>
          <w:szCs w:val="22"/>
        </w:rPr>
      </w:pPr>
    </w:p>
    <w:p w:rsidR="0059332F" w:rsidRPr="00460ECF" w:rsidRDefault="00460ECF" w:rsidP="007C653C">
      <w:pPr>
        <w:jc w:val="center"/>
        <w:rPr>
          <w:rFonts w:ascii="ＭＳ ゴシック" w:eastAsia="ＭＳ ゴシック" w:hAnsi="ＭＳ ゴシック"/>
          <w:color w:val="000000"/>
          <w:sz w:val="22"/>
          <w:szCs w:val="22"/>
        </w:rPr>
      </w:pPr>
      <w:r w:rsidRPr="00FE04F0">
        <w:rPr>
          <w:rFonts w:ascii="ＭＳ ゴシック" w:eastAsia="ＭＳ ゴシック" w:hAnsi="ＭＳ ゴシック" w:hint="eastAsia"/>
          <w:color w:val="000000"/>
          <w:sz w:val="22"/>
          <w:szCs w:val="22"/>
        </w:rPr>
        <w:t>豊中市既存建物活用による共同生活援助開設等事業費補助金</w:t>
      </w:r>
      <w:r w:rsidR="007C653C" w:rsidRPr="00460ECF">
        <w:rPr>
          <w:rFonts w:ascii="ＭＳ ゴシック" w:eastAsia="ＭＳ ゴシック" w:hAnsi="ＭＳ ゴシック" w:hint="eastAsia"/>
          <w:color w:val="000000"/>
          <w:sz w:val="22"/>
          <w:szCs w:val="22"/>
        </w:rPr>
        <w:t>不交付決定通知書</w:t>
      </w:r>
    </w:p>
    <w:p w:rsidR="0059332F" w:rsidRPr="00D72AFF" w:rsidRDefault="0059332F" w:rsidP="0059332F">
      <w:pPr>
        <w:rPr>
          <w:rFonts w:ascii="ＭＳ ゴシック" w:eastAsia="ＭＳ ゴシック" w:hAnsi="ＭＳ ゴシック"/>
          <w:color w:val="000000"/>
          <w:sz w:val="22"/>
          <w:szCs w:val="22"/>
        </w:rPr>
      </w:pPr>
    </w:p>
    <w:p w:rsidR="0059332F" w:rsidRPr="00D72AFF" w:rsidRDefault="0059332F" w:rsidP="0059332F">
      <w:pPr>
        <w:rPr>
          <w:rFonts w:ascii="ＭＳ ゴシック" w:eastAsia="ＭＳ ゴシック" w:hAnsi="ＭＳ ゴシック"/>
          <w:color w:val="000000"/>
          <w:sz w:val="22"/>
          <w:szCs w:val="22"/>
        </w:rPr>
      </w:pPr>
      <w:r w:rsidRPr="00D72AFF">
        <w:rPr>
          <w:rFonts w:ascii="ＭＳ ゴシック" w:eastAsia="ＭＳ ゴシック" w:hAnsi="ＭＳ ゴシック"/>
          <w:color w:val="000000"/>
          <w:sz w:val="22"/>
          <w:szCs w:val="22"/>
        </w:rPr>
        <w:t xml:space="preserve">　　　　　　　　　　　　　様</w:t>
      </w:r>
    </w:p>
    <w:p w:rsidR="0059332F" w:rsidRPr="00D72AFF" w:rsidRDefault="0059332F" w:rsidP="0059332F">
      <w:pPr>
        <w:ind w:right="44"/>
        <w:rPr>
          <w:rFonts w:ascii="ＭＳ ゴシック" w:eastAsia="ＭＳ ゴシック" w:hAnsi="ＭＳ ゴシック"/>
          <w:color w:val="000000"/>
          <w:sz w:val="22"/>
          <w:szCs w:val="22"/>
        </w:rPr>
      </w:pPr>
    </w:p>
    <w:p w:rsidR="0059332F" w:rsidRPr="00D72AFF" w:rsidRDefault="0059332F" w:rsidP="0059332F">
      <w:pPr>
        <w:ind w:right="264"/>
        <w:jc w:val="right"/>
        <w:rPr>
          <w:rFonts w:ascii="ＭＳ ゴシック" w:eastAsia="ＭＳ ゴシック" w:hAnsi="ＭＳ ゴシック"/>
          <w:color w:val="000000"/>
          <w:sz w:val="22"/>
          <w:szCs w:val="22"/>
        </w:rPr>
      </w:pPr>
      <w:r w:rsidRPr="00D72AFF">
        <w:rPr>
          <w:rFonts w:ascii="ＭＳ ゴシック" w:eastAsia="ＭＳ ゴシック" w:hAnsi="ＭＳ ゴシック"/>
          <w:color w:val="000000"/>
          <w:sz w:val="22"/>
          <w:szCs w:val="22"/>
        </w:rPr>
        <w:t>豊中市長</w:t>
      </w:r>
    </w:p>
    <w:p w:rsidR="0059332F" w:rsidRPr="00D72AFF" w:rsidRDefault="0059332F" w:rsidP="0059332F">
      <w:pPr>
        <w:ind w:right="44"/>
        <w:rPr>
          <w:rFonts w:ascii="ＭＳ ゴシック" w:eastAsia="ＭＳ ゴシック" w:hAnsi="ＭＳ ゴシック"/>
          <w:color w:val="000000"/>
          <w:sz w:val="22"/>
          <w:szCs w:val="22"/>
        </w:rPr>
      </w:pPr>
    </w:p>
    <w:p w:rsidR="009F2DFF" w:rsidRPr="00D72AFF" w:rsidRDefault="009F2DFF" w:rsidP="0059332F">
      <w:pPr>
        <w:ind w:right="44"/>
        <w:rPr>
          <w:rFonts w:ascii="ＭＳ ゴシック" w:eastAsia="ＭＳ ゴシック" w:hAnsi="ＭＳ ゴシック" w:hint="eastAsia"/>
          <w:color w:val="000000"/>
          <w:sz w:val="22"/>
          <w:szCs w:val="22"/>
        </w:rPr>
      </w:pPr>
    </w:p>
    <w:p w:rsidR="0059332F" w:rsidRPr="00D72AFF" w:rsidRDefault="00106338" w:rsidP="0059332F">
      <w:pPr>
        <w:ind w:right="44" w:firstLineChars="100" w:firstLine="220"/>
        <w:rPr>
          <w:rFonts w:ascii="ＭＳ ゴシック" w:eastAsia="ＭＳ ゴシック" w:hAnsi="ＭＳ ゴシック"/>
          <w:color w:val="000000"/>
          <w:sz w:val="22"/>
          <w:szCs w:val="22"/>
        </w:rPr>
      </w:pPr>
      <w:r w:rsidRPr="00D72AFF">
        <w:rPr>
          <w:rFonts w:ascii="ＭＳ ゴシック" w:eastAsia="ＭＳ ゴシック" w:hAnsi="ＭＳ ゴシック"/>
          <w:color w:val="000000"/>
          <w:sz w:val="22"/>
          <w:szCs w:val="22"/>
        </w:rPr>
        <w:t xml:space="preserve">　　　　年</w:t>
      </w:r>
      <w:r w:rsidRPr="00D72AFF">
        <w:rPr>
          <w:rFonts w:ascii="ＭＳ ゴシック" w:eastAsia="ＭＳ ゴシック" w:hAnsi="ＭＳ ゴシック" w:hint="eastAsia"/>
          <w:color w:val="000000"/>
          <w:sz w:val="22"/>
          <w:szCs w:val="22"/>
        </w:rPr>
        <w:t xml:space="preserve">　</w:t>
      </w:r>
      <w:r w:rsidR="0059332F" w:rsidRPr="00D72AFF">
        <w:rPr>
          <w:rFonts w:ascii="ＭＳ ゴシック" w:eastAsia="ＭＳ ゴシック" w:hAnsi="ＭＳ ゴシック"/>
          <w:color w:val="000000"/>
          <w:sz w:val="22"/>
          <w:szCs w:val="22"/>
        </w:rPr>
        <w:t xml:space="preserve">　　月　</w:t>
      </w:r>
      <w:r w:rsidRPr="00D72AFF">
        <w:rPr>
          <w:rFonts w:ascii="ＭＳ ゴシック" w:eastAsia="ＭＳ ゴシック" w:hAnsi="ＭＳ ゴシック" w:hint="eastAsia"/>
          <w:color w:val="000000"/>
          <w:sz w:val="22"/>
          <w:szCs w:val="22"/>
        </w:rPr>
        <w:t xml:space="preserve">　</w:t>
      </w:r>
      <w:r w:rsidR="0059332F" w:rsidRPr="00D72AFF">
        <w:rPr>
          <w:rFonts w:ascii="ＭＳ ゴシック" w:eastAsia="ＭＳ ゴシック" w:hAnsi="ＭＳ ゴシック"/>
          <w:color w:val="000000"/>
          <w:sz w:val="22"/>
          <w:szCs w:val="22"/>
        </w:rPr>
        <w:t xml:space="preserve">　日付で申込のあった補助金について、不交付と決定しましたので、通知します。</w:t>
      </w:r>
    </w:p>
    <w:p w:rsidR="0059332F" w:rsidRPr="00D72AFF" w:rsidRDefault="0059332F" w:rsidP="0059332F">
      <w:pPr>
        <w:rPr>
          <w:rFonts w:ascii="ＭＳ ゴシック" w:eastAsia="ＭＳ ゴシック" w:hAnsi="ＭＳ ゴシック"/>
          <w:color w:val="000000"/>
          <w:sz w:val="22"/>
          <w:szCs w:val="22"/>
        </w:rPr>
      </w:pPr>
    </w:p>
    <w:p w:rsidR="0059332F" w:rsidRPr="00D72AFF" w:rsidRDefault="0059332F" w:rsidP="0059332F">
      <w:pPr>
        <w:rPr>
          <w:rFonts w:ascii="ＭＳ ゴシック" w:eastAsia="ＭＳ ゴシック" w:hAnsi="ＭＳ ゴシック"/>
          <w:color w:val="000000"/>
          <w:sz w:val="22"/>
          <w:szCs w:val="22"/>
        </w:rPr>
      </w:pPr>
    </w:p>
    <w:p w:rsidR="0059332F" w:rsidRPr="00D72AFF" w:rsidRDefault="0059332F" w:rsidP="0059332F">
      <w:pPr>
        <w:ind w:firstLineChars="100" w:firstLine="220"/>
        <w:rPr>
          <w:rFonts w:ascii="ＭＳ ゴシック" w:eastAsia="ＭＳ ゴシック" w:hAnsi="ＭＳ ゴシック"/>
          <w:color w:val="000000"/>
          <w:sz w:val="22"/>
          <w:szCs w:val="22"/>
        </w:rPr>
      </w:pPr>
      <w:r w:rsidRPr="00D72AFF">
        <w:rPr>
          <w:rFonts w:ascii="ＭＳ ゴシック" w:eastAsia="ＭＳ ゴシック" w:hAnsi="ＭＳ ゴシック"/>
          <w:color w:val="000000"/>
          <w:sz w:val="22"/>
          <w:szCs w:val="22"/>
        </w:rPr>
        <w:t xml:space="preserve">１　対象施設　</w:t>
      </w:r>
    </w:p>
    <w:p w:rsidR="0059332F" w:rsidRPr="00D72AFF" w:rsidRDefault="0059332F" w:rsidP="0059332F">
      <w:pPr>
        <w:ind w:firstLineChars="500" w:firstLine="1100"/>
        <w:rPr>
          <w:rFonts w:ascii="ＭＳ ゴシック" w:eastAsia="ＭＳ ゴシック" w:hAnsi="ＭＳ ゴシック"/>
          <w:color w:val="000000"/>
          <w:sz w:val="22"/>
          <w:szCs w:val="22"/>
        </w:rPr>
      </w:pPr>
      <w:r w:rsidRPr="00D72AFF">
        <w:rPr>
          <w:rFonts w:ascii="ＭＳ ゴシック" w:eastAsia="ＭＳ ゴシック" w:hAnsi="ＭＳ ゴシック"/>
          <w:color w:val="000000"/>
          <w:sz w:val="22"/>
          <w:szCs w:val="22"/>
        </w:rPr>
        <w:t xml:space="preserve">名称　</w:t>
      </w:r>
    </w:p>
    <w:p w:rsidR="0059332F" w:rsidRPr="00D72AFF" w:rsidRDefault="0059332F" w:rsidP="0059332F">
      <w:pPr>
        <w:rPr>
          <w:rFonts w:ascii="ＭＳ ゴシック" w:eastAsia="ＭＳ ゴシック" w:hAnsi="ＭＳ ゴシック"/>
          <w:color w:val="000000"/>
          <w:sz w:val="22"/>
          <w:szCs w:val="22"/>
        </w:rPr>
      </w:pPr>
      <w:r w:rsidRPr="00D72AFF">
        <w:rPr>
          <w:rFonts w:ascii="ＭＳ ゴシック" w:eastAsia="ＭＳ ゴシック" w:hAnsi="ＭＳ ゴシック"/>
          <w:color w:val="000000"/>
          <w:sz w:val="22"/>
          <w:szCs w:val="22"/>
        </w:rPr>
        <w:t xml:space="preserve">　　　　　所在地</w:t>
      </w:r>
    </w:p>
    <w:p w:rsidR="0059332F" w:rsidRPr="00D72AFF" w:rsidRDefault="0059332F" w:rsidP="0059332F">
      <w:pPr>
        <w:ind w:firstLineChars="100" w:firstLine="220"/>
        <w:rPr>
          <w:rFonts w:ascii="ＭＳ ゴシック" w:eastAsia="ＭＳ ゴシック" w:hAnsi="ＭＳ ゴシック"/>
          <w:color w:val="000000"/>
          <w:sz w:val="22"/>
          <w:szCs w:val="22"/>
        </w:rPr>
      </w:pPr>
    </w:p>
    <w:p w:rsidR="0059332F" w:rsidRPr="00D72AFF" w:rsidRDefault="0059332F" w:rsidP="0059332F">
      <w:pPr>
        <w:ind w:firstLineChars="100" w:firstLine="220"/>
        <w:rPr>
          <w:rFonts w:ascii="ＭＳ ゴシック" w:eastAsia="ＭＳ ゴシック" w:hAnsi="ＭＳ ゴシック"/>
          <w:color w:val="000000"/>
          <w:sz w:val="22"/>
          <w:szCs w:val="22"/>
        </w:rPr>
      </w:pPr>
    </w:p>
    <w:p w:rsidR="0059332F" w:rsidRPr="00D72AFF" w:rsidRDefault="0059332F" w:rsidP="0059332F">
      <w:pPr>
        <w:ind w:firstLineChars="100" w:firstLine="220"/>
        <w:rPr>
          <w:rFonts w:ascii="ＭＳ ゴシック" w:eastAsia="ＭＳ ゴシック" w:hAnsi="ＭＳ ゴシック"/>
          <w:color w:val="000000"/>
          <w:sz w:val="22"/>
          <w:szCs w:val="22"/>
        </w:rPr>
      </w:pPr>
      <w:r w:rsidRPr="00D72AFF">
        <w:rPr>
          <w:rFonts w:ascii="ＭＳ ゴシック" w:eastAsia="ＭＳ ゴシック" w:hAnsi="ＭＳ ゴシック"/>
          <w:color w:val="000000"/>
          <w:sz w:val="22"/>
          <w:szCs w:val="22"/>
        </w:rPr>
        <w:t xml:space="preserve">２　不交付の理由　</w:t>
      </w:r>
    </w:p>
    <w:p w:rsidR="0059332F" w:rsidRPr="00D72AFF" w:rsidRDefault="0059332F" w:rsidP="0059332F">
      <w:pPr>
        <w:rPr>
          <w:rFonts w:ascii="ＭＳ ゴシック" w:eastAsia="ＭＳ ゴシック" w:hAnsi="ＭＳ ゴシック"/>
          <w:color w:val="000000"/>
          <w:sz w:val="22"/>
          <w:szCs w:val="22"/>
        </w:rPr>
      </w:pPr>
    </w:p>
    <w:p w:rsidR="0059332F" w:rsidRPr="00D72AFF" w:rsidRDefault="0059332F" w:rsidP="0059332F">
      <w:pPr>
        <w:rPr>
          <w:rFonts w:ascii="ＭＳ ゴシック" w:eastAsia="ＭＳ ゴシック" w:hAnsi="ＭＳ ゴシック"/>
          <w:color w:val="000000"/>
          <w:sz w:val="22"/>
          <w:szCs w:val="22"/>
        </w:rPr>
      </w:pPr>
    </w:p>
    <w:p w:rsidR="009F2DFF" w:rsidRPr="00D72AFF" w:rsidRDefault="009F2DFF" w:rsidP="0059332F">
      <w:pPr>
        <w:rPr>
          <w:rFonts w:ascii="ＭＳ ゴシック" w:eastAsia="ＭＳ ゴシック" w:hAnsi="ＭＳ ゴシック" w:hint="eastAsia"/>
          <w:color w:val="000000"/>
          <w:sz w:val="22"/>
          <w:szCs w:val="22"/>
        </w:rPr>
      </w:pPr>
    </w:p>
    <w:p w:rsidR="0059332F" w:rsidRPr="00D72AFF" w:rsidRDefault="008D7B31" w:rsidP="0059332F">
      <w:pPr>
        <w:ind w:left="220" w:hangingChars="100" w:hanging="220"/>
        <w:rPr>
          <w:rFonts w:ascii="ＭＳ ゴシック" w:eastAsia="ＭＳ ゴシック" w:hAnsi="ＭＳ ゴシック"/>
          <w:color w:val="000000"/>
          <w:sz w:val="20"/>
          <w:szCs w:val="20"/>
        </w:rPr>
      </w:pPr>
      <w:r w:rsidRPr="00D72AFF">
        <w:rPr>
          <w:rFonts w:ascii="ＭＳ ゴシック" w:eastAsia="ＭＳ ゴシック" w:hAnsi="ＭＳ ゴシック"/>
          <w:noProof/>
          <w:color w:val="000000"/>
          <w:sz w:val="22"/>
          <w:szCs w:val="2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48260</wp:posOffset>
                </wp:positionV>
                <wp:extent cx="5600700" cy="3019425"/>
                <wp:effectExtent l="9525" t="13335" r="9525"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019425"/>
                        </a:xfrm>
                        <a:prstGeom prst="rect">
                          <a:avLst/>
                        </a:prstGeom>
                        <a:solidFill>
                          <a:srgbClr val="FFFFFF"/>
                        </a:solidFill>
                        <a:ln w="6350">
                          <a:solidFill>
                            <a:srgbClr val="000000"/>
                          </a:solidFill>
                          <a:prstDash val="dash"/>
                          <a:miter lim="800000"/>
                          <a:headEnd/>
                          <a:tailEnd/>
                        </a:ln>
                      </wps:spPr>
                      <wps:txbx>
                        <w:txbxContent>
                          <w:p w:rsidR="0059332F" w:rsidRPr="00B31A53" w:rsidRDefault="0059332F" w:rsidP="0059332F">
                            <w:pPr>
                              <w:ind w:left="200" w:hangingChars="100" w:hanging="200"/>
                              <w:rPr>
                                <w:rFonts w:ascii="ＭＳ ゴシック" w:eastAsia="ＭＳ ゴシック" w:hAnsi="ＭＳ ゴシック"/>
                                <w:sz w:val="20"/>
                                <w:szCs w:val="20"/>
                              </w:rPr>
                            </w:pPr>
                            <w:r w:rsidRPr="00B31A53">
                              <w:rPr>
                                <w:rFonts w:ascii="ＭＳ ゴシック" w:eastAsia="ＭＳ ゴシック" w:hAnsi="ＭＳ ゴシック"/>
                                <w:sz w:val="20"/>
                                <w:szCs w:val="20"/>
                              </w:rPr>
                              <w:t xml:space="preserve">（１）この決定について不服がある場合は、この決定があったことを知った日の翌日から起算して３か月以内に、豊中市長に対して審査請求をすることができます。 </w:t>
                            </w:r>
                          </w:p>
                          <w:p w:rsidR="0059332F" w:rsidRPr="00B31A53" w:rsidRDefault="0059332F" w:rsidP="0059332F">
                            <w:pPr>
                              <w:ind w:left="200" w:hangingChars="100" w:hanging="200"/>
                              <w:rPr>
                                <w:rFonts w:ascii="ＭＳ ゴシック" w:eastAsia="ＭＳ ゴシック" w:hAnsi="ＭＳ ゴシック"/>
                                <w:sz w:val="20"/>
                                <w:szCs w:val="20"/>
                              </w:rPr>
                            </w:pPr>
                            <w:r w:rsidRPr="00B31A53">
                              <w:rPr>
                                <w:rFonts w:ascii="ＭＳ ゴシック" w:eastAsia="ＭＳ ゴシック" w:hAnsi="ＭＳ ゴシック"/>
                                <w:sz w:val="20"/>
                                <w:szCs w:val="20"/>
                              </w:rPr>
                              <w:t xml:space="preserve">（２）この決定については、上記（１）の審査請求のほか、この決定があったことを知った日の翌日から起算して６か月以内に、豊中市を被告として（訴訟において豊中市を代表する者は豊中市長となります。）、決定の取消しの訴えを提起することができます。　</w:t>
                            </w:r>
                          </w:p>
                          <w:p w:rsidR="0059332F" w:rsidRPr="00B31A53" w:rsidRDefault="0059332F" w:rsidP="0059332F">
                            <w:pPr>
                              <w:ind w:leftChars="100" w:left="210" w:firstLineChars="150" w:firstLine="300"/>
                              <w:rPr>
                                <w:rFonts w:ascii="ＭＳ ゴシック" w:eastAsia="ＭＳ ゴシック" w:hAnsi="ＭＳ ゴシック"/>
                                <w:sz w:val="20"/>
                                <w:szCs w:val="20"/>
                              </w:rPr>
                            </w:pPr>
                            <w:r w:rsidRPr="00B31A53">
                              <w:rPr>
                                <w:rFonts w:ascii="ＭＳ ゴシック" w:eastAsia="ＭＳ ゴシック" w:hAnsi="ＭＳ ゴシック"/>
                                <w:sz w:val="20"/>
                                <w:szCs w:val="20"/>
                              </w:rPr>
                              <w:t xml:space="preserve">なお、上記（１）の審査請求をした場合には、決定の取消しの訴えは、その審査請求に対する裁決があったことを知った日の翌日から起算して６か月以内に提起することができます。 </w:t>
                            </w:r>
                          </w:p>
                          <w:p w:rsidR="0059332F" w:rsidRPr="00B31A53" w:rsidRDefault="0059332F" w:rsidP="0059332F">
                            <w:pPr>
                              <w:ind w:left="200" w:hangingChars="100" w:hanging="200"/>
                              <w:rPr>
                                <w:rFonts w:ascii="ＭＳ ゴシック" w:eastAsia="ＭＳ ゴシック" w:hAnsi="ＭＳ ゴシック"/>
                              </w:rPr>
                            </w:pPr>
                            <w:r w:rsidRPr="00B31A53">
                              <w:rPr>
                                <w:rFonts w:ascii="ＭＳ ゴシック" w:eastAsia="ＭＳ ゴシック" w:hAnsi="ＭＳ ゴシック"/>
                                <w:sz w:val="20"/>
                                <w:szCs w:val="20"/>
                              </w:rPr>
                              <w:t>（３）ただし、上記の期間が経過する前に、この決定（審査請求をした場合には、その審査請求に対する裁決）があった日の翌日から起算して１年を経過した場合は、審査請求をすること及び決定の取消しの訴えを提起することができなくなります。なお、正当な理由があるときは、上記の期間やこの決定（審査請求をした場合には、その審査請求に対する裁決）があった日の翌日から起算して１年を経過した後であっても審査請求をすること又は決定の取消しの訴えを提起することが認められる場合があ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5pt;margin-top:3.8pt;width:441pt;height:23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" strokeweight=".5pt">
                <v:stroke dashstyle="dash"/>
                <v:textbox inset="5.85pt,.7pt,5.85pt,.7pt">
                  <w:txbxContent>
                    <w:p w:rsidR="0059332F" w:rsidRPr="00B31A53" w:rsidRDefault="0059332F" w:rsidP="0059332F">
                      <w:pPr>
                        <w:ind w:left="200" w:hangingChars="100" w:hanging="200"/>
                        <w:rPr>
                          <w:rFonts w:ascii="ＭＳ ゴシック" w:eastAsia="ＭＳ ゴシック" w:hAnsi="ＭＳ ゴシック"/>
                          <w:sz w:val="20"/>
                          <w:szCs w:val="20"/>
                        </w:rPr>
                      </w:pPr>
                      <w:r w:rsidRPr="00B31A53">
                        <w:rPr>
                          <w:rFonts w:ascii="ＭＳ ゴシック" w:eastAsia="ＭＳ ゴシック" w:hAnsi="ＭＳ ゴシック"/>
                          <w:sz w:val="20"/>
                          <w:szCs w:val="20"/>
                        </w:rPr>
                        <w:t xml:space="preserve">（１）この決定について不服がある場合は、この決定があったことを知った日の翌日から起算して３か月以内に、豊中市長に対して審査請求をすることができます。 </w:t>
                      </w:r>
                    </w:p>
                    <w:p w:rsidR="0059332F" w:rsidRPr="00B31A53" w:rsidRDefault="0059332F" w:rsidP="0059332F">
                      <w:pPr>
                        <w:ind w:left="200" w:hangingChars="100" w:hanging="200"/>
                        <w:rPr>
                          <w:rFonts w:ascii="ＭＳ ゴシック" w:eastAsia="ＭＳ ゴシック" w:hAnsi="ＭＳ ゴシック"/>
                          <w:sz w:val="20"/>
                          <w:szCs w:val="20"/>
                        </w:rPr>
                      </w:pPr>
                      <w:r w:rsidRPr="00B31A53">
                        <w:rPr>
                          <w:rFonts w:ascii="ＭＳ ゴシック" w:eastAsia="ＭＳ ゴシック" w:hAnsi="ＭＳ ゴシック"/>
                          <w:sz w:val="20"/>
                          <w:szCs w:val="20"/>
                        </w:rPr>
                        <w:t xml:space="preserve">（２）この決定については、上記（１）の審査請求のほか、この決定があったことを知った日の翌日から起算して６か月以内に、豊中市を被告として（訴訟において豊中市を代表する者は豊中市長となります。）、決定の取消しの訴えを提起することができます。　</w:t>
                      </w:r>
                    </w:p>
                    <w:p w:rsidR="0059332F" w:rsidRPr="00B31A53" w:rsidRDefault="0059332F" w:rsidP="0059332F">
                      <w:pPr>
                        <w:ind w:leftChars="100" w:left="210" w:firstLineChars="150" w:firstLine="300"/>
                        <w:rPr>
                          <w:rFonts w:ascii="ＭＳ ゴシック" w:eastAsia="ＭＳ ゴシック" w:hAnsi="ＭＳ ゴシック"/>
                          <w:sz w:val="20"/>
                          <w:szCs w:val="20"/>
                        </w:rPr>
                      </w:pPr>
                      <w:r w:rsidRPr="00B31A53">
                        <w:rPr>
                          <w:rFonts w:ascii="ＭＳ ゴシック" w:eastAsia="ＭＳ ゴシック" w:hAnsi="ＭＳ ゴシック"/>
                          <w:sz w:val="20"/>
                          <w:szCs w:val="20"/>
                        </w:rPr>
                        <w:t xml:space="preserve">なお、上記（１）の審査請求をした場合には、決定の取消しの訴えは、その審査請求に対する裁決があったことを知った日の翌日から起算して６か月以内に提起することができます。 </w:t>
                      </w:r>
                    </w:p>
                    <w:p w:rsidR="0059332F" w:rsidRPr="00B31A53" w:rsidRDefault="0059332F" w:rsidP="0059332F">
                      <w:pPr>
                        <w:ind w:left="200" w:hangingChars="100" w:hanging="200"/>
                        <w:rPr>
                          <w:rFonts w:ascii="ＭＳ ゴシック" w:eastAsia="ＭＳ ゴシック" w:hAnsi="ＭＳ ゴシック"/>
                        </w:rPr>
                      </w:pPr>
                      <w:r w:rsidRPr="00B31A53">
                        <w:rPr>
                          <w:rFonts w:ascii="ＭＳ ゴシック" w:eastAsia="ＭＳ ゴシック" w:hAnsi="ＭＳ ゴシック"/>
                          <w:sz w:val="20"/>
                          <w:szCs w:val="20"/>
                        </w:rPr>
                        <w:t>（３）ただし、上記の期間が経過する前に、この決定（審査請求をした場合には、その審査請求に対する裁決）があった日の翌日から起算して１年を経過した場合は、審査請求をすること及び決定の取消しの訴えを提起することができなくなります。なお、正当な理由があるときは、上記の期間やこの決定（審査請求をした場合には、その審査請求に対する裁決）があった日の翌日から起算して１年を経過した後であっても審査請求をすること又は決定の取消しの訴えを提起することが認められる場合があります。</w:t>
                      </w:r>
                    </w:p>
                  </w:txbxContent>
                </v:textbox>
              </v:shape>
            </w:pict>
          </mc:Fallback>
        </mc:AlternateContent>
      </w:r>
    </w:p>
    <w:p w:rsidR="0059332F" w:rsidRPr="00D72AFF" w:rsidRDefault="0059332F" w:rsidP="0059332F">
      <w:pPr>
        <w:ind w:left="200" w:hangingChars="100" w:hanging="200"/>
        <w:rPr>
          <w:rFonts w:ascii="ＭＳ ゴシック" w:eastAsia="ＭＳ ゴシック" w:hAnsi="ＭＳ ゴシック"/>
          <w:color w:val="000000"/>
          <w:sz w:val="20"/>
          <w:szCs w:val="20"/>
        </w:rPr>
      </w:pPr>
    </w:p>
    <w:p w:rsidR="0059332F" w:rsidRPr="00D72AFF" w:rsidRDefault="0059332F" w:rsidP="0059332F">
      <w:pPr>
        <w:ind w:left="200" w:hangingChars="100" w:hanging="200"/>
        <w:rPr>
          <w:rFonts w:ascii="ＭＳ ゴシック" w:eastAsia="ＭＳ ゴシック" w:hAnsi="ＭＳ ゴシック"/>
          <w:color w:val="000000"/>
          <w:sz w:val="20"/>
          <w:szCs w:val="20"/>
        </w:rPr>
      </w:pPr>
    </w:p>
    <w:p w:rsidR="00EE144C" w:rsidRPr="00D72AFF" w:rsidRDefault="00EE144C" w:rsidP="0059332F">
      <w:pPr>
        <w:rPr>
          <w:rFonts w:hint="eastAsia"/>
          <w:color w:val="000000"/>
        </w:rPr>
      </w:pPr>
    </w:p>
    <w:sectPr w:rsidR="00EE144C" w:rsidRPr="00D72AFF">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4F0" w:rsidRDefault="00FE04F0" w:rsidP="00A210E6">
      <w:r>
        <w:separator/>
      </w:r>
    </w:p>
  </w:endnote>
  <w:endnote w:type="continuationSeparator" w:id="0">
    <w:p w:rsidR="00FE04F0" w:rsidRDefault="00FE04F0" w:rsidP="00A2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4F0" w:rsidRDefault="00FE04F0" w:rsidP="00A210E6">
      <w:r>
        <w:separator/>
      </w:r>
    </w:p>
  </w:footnote>
  <w:footnote w:type="continuationSeparator" w:id="0">
    <w:p w:rsidR="00FE04F0" w:rsidRDefault="00FE04F0" w:rsidP="00A21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96D" w:rsidRDefault="00AF596D">
    <w:pPr>
      <w:pStyle w:val="a6"/>
    </w:pPr>
    <w:r>
      <w:rPr>
        <w:rFonts w:hint="eastAsia"/>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848"/>
    <w:rsid w:val="00006DA3"/>
    <w:rsid w:val="00036AE5"/>
    <w:rsid w:val="000416A5"/>
    <w:rsid w:val="000C759D"/>
    <w:rsid w:val="000D5E07"/>
    <w:rsid w:val="00106338"/>
    <w:rsid w:val="0017538A"/>
    <w:rsid w:val="001C4F47"/>
    <w:rsid w:val="001E57CC"/>
    <w:rsid w:val="001F2B00"/>
    <w:rsid w:val="00201842"/>
    <w:rsid w:val="002408BD"/>
    <w:rsid w:val="00264527"/>
    <w:rsid w:val="00264884"/>
    <w:rsid w:val="002E598B"/>
    <w:rsid w:val="00302890"/>
    <w:rsid w:val="00345848"/>
    <w:rsid w:val="003B6D96"/>
    <w:rsid w:val="003D0044"/>
    <w:rsid w:val="004051BF"/>
    <w:rsid w:val="00460ECF"/>
    <w:rsid w:val="004979B1"/>
    <w:rsid w:val="004F5C18"/>
    <w:rsid w:val="0050729F"/>
    <w:rsid w:val="005111C8"/>
    <w:rsid w:val="00512813"/>
    <w:rsid w:val="005305F4"/>
    <w:rsid w:val="005338EF"/>
    <w:rsid w:val="0059332F"/>
    <w:rsid w:val="005D2533"/>
    <w:rsid w:val="005E6FF8"/>
    <w:rsid w:val="0067704C"/>
    <w:rsid w:val="006869A0"/>
    <w:rsid w:val="006C0587"/>
    <w:rsid w:val="006D17FA"/>
    <w:rsid w:val="007545E2"/>
    <w:rsid w:val="00763D4C"/>
    <w:rsid w:val="007915EE"/>
    <w:rsid w:val="007C653C"/>
    <w:rsid w:val="007C7A0A"/>
    <w:rsid w:val="00807922"/>
    <w:rsid w:val="008A1B19"/>
    <w:rsid w:val="008B3269"/>
    <w:rsid w:val="008D7B31"/>
    <w:rsid w:val="008F1875"/>
    <w:rsid w:val="009072FC"/>
    <w:rsid w:val="00947BAE"/>
    <w:rsid w:val="009562A0"/>
    <w:rsid w:val="0099678B"/>
    <w:rsid w:val="009C1CFD"/>
    <w:rsid w:val="009F2DFF"/>
    <w:rsid w:val="00A0302C"/>
    <w:rsid w:val="00A210E6"/>
    <w:rsid w:val="00AF596D"/>
    <w:rsid w:val="00B97F85"/>
    <w:rsid w:val="00C42824"/>
    <w:rsid w:val="00C77CBE"/>
    <w:rsid w:val="00D16B72"/>
    <w:rsid w:val="00D33E05"/>
    <w:rsid w:val="00D72AFF"/>
    <w:rsid w:val="00DE3F12"/>
    <w:rsid w:val="00DF2218"/>
    <w:rsid w:val="00DF3B7B"/>
    <w:rsid w:val="00E234CD"/>
    <w:rsid w:val="00E33B9F"/>
    <w:rsid w:val="00E509B3"/>
    <w:rsid w:val="00EE144C"/>
    <w:rsid w:val="00F43E00"/>
    <w:rsid w:val="00FA1542"/>
    <w:rsid w:val="00FE04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C654070-0A16-43D5-B146-D012D1314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345848"/>
    <w:pPr>
      <w:jc w:val="center"/>
    </w:pPr>
    <w:rPr>
      <w:rFonts w:ascii="ＭＳ ゴシック" w:eastAsia="ＭＳ ゴシック" w:hAnsi="ＭＳ ゴシック"/>
      <w:sz w:val="24"/>
    </w:rPr>
  </w:style>
  <w:style w:type="paragraph" w:styleId="a4">
    <w:name w:val="Closing"/>
    <w:basedOn w:val="a"/>
    <w:rsid w:val="00345848"/>
    <w:pPr>
      <w:jc w:val="right"/>
    </w:pPr>
    <w:rPr>
      <w:rFonts w:ascii="ＭＳ ゴシック" w:eastAsia="ＭＳ ゴシック" w:hAnsi="ＭＳ ゴシック"/>
      <w:sz w:val="24"/>
    </w:rPr>
  </w:style>
  <w:style w:type="paragraph" w:styleId="a5">
    <w:name w:val="Balloon Text"/>
    <w:basedOn w:val="a"/>
    <w:semiHidden/>
    <w:rsid w:val="00036AE5"/>
    <w:rPr>
      <w:rFonts w:ascii="Arial" w:eastAsia="ＭＳ ゴシック" w:hAnsi="Arial"/>
      <w:sz w:val="18"/>
      <w:szCs w:val="18"/>
    </w:rPr>
  </w:style>
  <w:style w:type="paragraph" w:styleId="a6">
    <w:name w:val="header"/>
    <w:basedOn w:val="a"/>
    <w:link w:val="a7"/>
    <w:rsid w:val="00A210E6"/>
    <w:pPr>
      <w:tabs>
        <w:tab w:val="center" w:pos="4252"/>
        <w:tab w:val="right" w:pos="8504"/>
      </w:tabs>
      <w:snapToGrid w:val="0"/>
    </w:pPr>
  </w:style>
  <w:style w:type="character" w:customStyle="1" w:styleId="a7">
    <w:name w:val="ヘッダー (文字)"/>
    <w:link w:val="a6"/>
    <w:rsid w:val="00A210E6"/>
    <w:rPr>
      <w:kern w:val="2"/>
      <w:sz w:val="21"/>
      <w:szCs w:val="24"/>
    </w:rPr>
  </w:style>
  <w:style w:type="paragraph" w:styleId="a8">
    <w:name w:val="footer"/>
    <w:basedOn w:val="a"/>
    <w:link w:val="a9"/>
    <w:rsid w:val="00A210E6"/>
    <w:pPr>
      <w:tabs>
        <w:tab w:val="center" w:pos="4252"/>
        <w:tab w:val="right" w:pos="8504"/>
      </w:tabs>
      <w:snapToGrid w:val="0"/>
    </w:pPr>
  </w:style>
  <w:style w:type="character" w:customStyle="1" w:styleId="a9">
    <w:name w:val="フッター (文字)"/>
    <w:link w:val="a8"/>
    <w:rsid w:val="00A210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Words>
  <Characters>148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vt:lpstr>
      <vt:lpstr>申請書</vt:lpstr>
    </vt:vector>
  </TitlesOfParts>
  <Company>豊中市役所</Company>
  <LinksUpToDate>false</LinksUpToDate>
  <CharactersWithSpaces>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dc:title>
  <dc:subject/>
  <dc:creator>toyozaimu</dc:creator>
  <cp:keywords/>
  <dc:description/>
  <cp:lastModifiedBy>豊中市</cp:lastModifiedBy>
  <cp:revision>2</cp:revision>
  <cp:lastPrinted>2010-06-08T05:28:00Z</cp:lastPrinted>
  <dcterms:created xsi:type="dcterms:W3CDTF">2024-05-09T10:28:00Z</dcterms:created>
  <dcterms:modified xsi:type="dcterms:W3CDTF">2024-05-09T10:28:00Z</dcterms:modified>
</cp:coreProperties>
</file>