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CD" w:rsidRPr="009041CD" w:rsidRDefault="009041CD" w:rsidP="009041CD">
      <w:pPr>
        <w:pStyle w:val="a5"/>
        <w:jc w:val="center"/>
        <w:rPr>
          <w:rFonts w:asciiTheme="minorEastAsia" w:eastAsiaTheme="minorEastAsia" w:hAnsiTheme="minorEastAsia"/>
          <w:b/>
          <w:szCs w:val="21"/>
        </w:rPr>
      </w:pPr>
      <w:bookmarkStart w:id="0" w:name="_GoBack"/>
      <w:bookmarkEnd w:id="0"/>
      <w:r>
        <w:rPr>
          <w:rFonts w:asciiTheme="minorEastAsia" w:eastAsiaTheme="minorEastAsia" w:hAnsiTheme="minorEastAsia" w:hint="eastAsia"/>
          <w:b/>
          <w:szCs w:val="21"/>
        </w:rPr>
        <w:t>豊中市</w:t>
      </w:r>
      <w:r w:rsidRPr="009041CD">
        <w:rPr>
          <w:rFonts w:asciiTheme="minorEastAsia" w:eastAsiaTheme="minorEastAsia" w:hAnsiTheme="minorEastAsia" w:hint="eastAsia"/>
          <w:b/>
          <w:szCs w:val="21"/>
        </w:rPr>
        <w:t>重度障害者入院時コミュニケーション</w:t>
      </w:r>
      <w:r>
        <w:rPr>
          <w:rFonts w:asciiTheme="minorEastAsia" w:eastAsiaTheme="minorEastAsia" w:hAnsiTheme="minorEastAsia" w:hint="eastAsia"/>
          <w:b/>
          <w:szCs w:val="21"/>
        </w:rPr>
        <w:t>等</w:t>
      </w:r>
      <w:r w:rsidRPr="009041CD">
        <w:rPr>
          <w:rFonts w:asciiTheme="minorEastAsia" w:eastAsiaTheme="minorEastAsia" w:hAnsiTheme="minorEastAsia" w:hint="eastAsia"/>
          <w:b/>
          <w:szCs w:val="21"/>
        </w:rPr>
        <w:t>支援事業利用契約書</w:t>
      </w:r>
    </w:p>
    <w:p w:rsidR="009041CD" w:rsidRPr="009041CD" w:rsidRDefault="009041CD" w:rsidP="009041CD">
      <w:pPr>
        <w:pStyle w:val="a5"/>
        <w:rPr>
          <w:rFonts w:asciiTheme="minorEastAsia" w:eastAsiaTheme="minorEastAsia" w:hAnsiTheme="minorEastAsia"/>
          <w:szCs w:val="21"/>
        </w:rPr>
      </w:pPr>
    </w:p>
    <w:p w:rsidR="009041CD" w:rsidRPr="009041CD" w:rsidRDefault="009041CD" w:rsidP="009041CD">
      <w:pPr>
        <w:rPr>
          <w:rFonts w:asciiTheme="minorEastAsia" w:eastAsiaTheme="minorEastAsia" w:hAnsiTheme="minorEastAsia"/>
          <w:szCs w:val="21"/>
        </w:rPr>
      </w:pPr>
    </w:p>
    <w:p w:rsidR="009041CD" w:rsidRPr="009041CD" w:rsidRDefault="009041CD" w:rsidP="009041CD">
      <w:pPr>
        <w:pStyle w:val="a3"/>
        <w:ind w:firstLineChars="100" w:firstLine="210"/>
        <w:rPr>
          <w:rFonts w:asciiTheme="minorEastAsia" w:eastAsiaTheme="minorEastAsia" w:hAnsiTheme="minorEastAsia"/>
          <w:sz w:val="21"/>
          <w:szCs w:val="21"/>
        </w:rPr>
      </w:pPr>
      <w:r w:rsidRPr="009041CD">
        <w:rPr>
          <w:rFonts w:asciiTheme="minorEastAsia" w:eastAsiaTheme="minorEastAsia" w:hAnsiTheme="minorEastAsia" w:hint="eastAsia"/>
          <w:sz w:val="21"/>
          <w:szCs w:val="21"/>
        </w:rPr>
        <w:t>●●●●（以下「利用者」という。）と●●●●（以下「事業者」という。）は、利用者が事業者から提供される</w:t>
      </w:r>
      <w:r>
        <w:rPr>
          <w:rFonts w:asciiTheme="minorEastAsia" w:eastAsiaTheme="minorEastAsia" w:hAnsiTheme="minorEastAsia" w:hint="eastAsia"/>
          <w:sz w:val="21"/>
          <w:szCs w:val="21"/>
        </w:rPr>
        <w:t>豊中</w:t>
      </w:r>
      <w:r w:rsidRPr="009041CD">
        <w:rPr>
          <w:rFonts w:asciiTheme="minorEastAsia" w:eastAsiaTheme="minorEastAsia" w:hAnsiTheme="minorEastAsia" w:hint="eastAsia"/>
          <w:sz w:val="21"/>
          <w:szCs w:val="21"/>
        </w:rPr>
        <w:t>市重度障害者入院時コミュニケーション</w:t>
      </w:r>
      <w:r>
        <w:rPr>
          <w:rFonts w:asciiTheme="minorEastAsia" w:eastAsiaTheme="minorEastAsia" w:hAnsiTheme="minorEastAsia" w:hint="eastAsia"/>
          <w:sz w:val="21"/>
          <w:szCs w:val="21"/>
        </w:rPr>
        <w:t>等</w:t>
      </w:r>
      <w:r w:rsidRPr="009041CD">
        <w:rPr>
          <w:rFonts w:asciiTheme="minorEastAsia" w:eastAsiaTheme="minorEastAsia" w:hAnsiTheme="minorEastAsia" w:hint="eastAsia"/>
          <w:sz w:val="21"/>
          <w:szCs w:val="21"/>
        </w:rPr>
        <w:t>支援事業のサービス（以下「入院時コミュニケーション</w:t>
      </w:r>
      <w:r>
        <w:rPr>
          <w:rFonts w:asciiTheme="minorEastAsia" w:eastAsiaTheme="minorEastAsia" w:hAnsiTheme="minorEastAsia" w:hint="eastAsia"/>
          <w:sz w:val="21"/>
          <w:szCs w:val="21"/>
        </w:rPr>
        <w:t>等</w:t>
      </w:r>
      <w:r w:rsidRPr="009041CD">
        <w:rPr>
          <w:rFonts w:asciiTheme="minorEastAsia" w:eastAsiaTheme="minorEastAsia" w:hAnsiTheme="minorEastAsia" w:hint="eastAsia"/>
          <w:sz w:val="21"/>
          <w:szCs w:val="21"/>
        </w:rPr>
        <w:t>支援」という。）を受けることについて、次のとおり契約（以下「本契約」という。）を締結します。</w:t>
      </w:r>
    </w:p>
    <w:p w:rsidR="009041CD" w:rsidRPr="009041CD" w:rsidRDefault="009041CD" w:rsidP="009041CD">
      <w:pPr>
        <w:pStyle w:val="a3"/>
        <w:rPr>
          <w:rFonts w:asciiTheme="minorEastAsia" w:eastAsiaTheme="minorEastAsia" w:hAnsiTheme="minorEastAsia"/>
          <w:sz w:val="21"/>
          <w:szCs w:val="21"/>
        </w:rPr>
      </w:pPr>
    </w:p>
    <w:p w:rsidR="009041CD" w:rsidRPr="009041CD" w:rsidRDefault="009041CD" w:rsidP="009041CD">
      <w:pPr>
        <w:pStyle w:val="a3"/>
        <w:rPr>
          <w:rFonts w:asciiTheme="minorEastAsia" w:eastAsiaTheme="minorEastAsia" w:hAnsiTheme="minorEastAsia"/>
          <w:sz w:val="21"/>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第１条（目的）</w:t>
      </w:r>
    </w:p>
    <w:p w:rsidR="009041CD" w:rsidRPr="009041CD" w:rsidRDefault="009041CD" w:rsidP="009041CD">
      <w:pPr>
        <w:wordWrap w:val="0"/>
        <w:ind w:leftChars="108" w:left="227" w:firstLineChars="100" w:firstLine="210"/>
        <w:jc w:val="left"/>
        <w:rPr>
          <w:rFonts w:asciiTheme="minorEastAsia" w:eastAsiaTheme="minorEastAsia" w:hAnsiTheme="minorEastAsia"/>
          <w:szCs w:val="21"/>
        </w:rPr>
      </w:pPr>
      <w:r w:rsidRPr="009041CD">
        <w:rPr>
          <w:rFonts w:asciiTheme="minorEastAsia" w:eastAsiaTheme="minorEastAsia" w:hAnsiTheme="minorEastAsia" w:hint="eastAsia"/>
          <w:szCs w:val="21"/>
        </w:rPr>
        <w:t>本契約は、利用者が入院時において安心して医療を受けられるよう、事業者が利用者に対して必要な入院時コミュニケーション</w:t>
      </w:r>
      <w:r>
        <w:rPr>
          <w:rFonts w:asciiTheme="minorEastAsia" w:eastAsiaTheme="minorEastAsia" w:hAnsiTheme="minorEastAsia" w:hint="eastAsia"/>
          <w:szCs w:val="21"/>
        </w:rPr>
        <w:t>等</w:t>
      </w:r>
      <w:r w:rsidRPr="009041CD">
        <w:rPr>
          <w:rFonts w:asciiTheme="minorEastAsia" w:eastAsiaTheme="minorEastAsia" w:hAnsiTheme="minorEastAsia" w:hint="eastAsia"/>
          <w:szCs w:val="21"/>
        </w:rPr>
        <w:t>支援を適切に提供する事を定めます。</w:t>
      </w:r>
    </w:p>
    <w:p w:rsidR="009041CD" w:rsidRPr="009041CD" w:rsidRDefault="009041CD" w:rsidP="009041CD">
      <w:pPr>
        <w:wordWrap w:val="0"/>
        <w:jc w:val="left"/>
        <w:outlineLvl w:val="0"/>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第２条（期間）</w:t>
      </w:r>
    </w:p>
    <w:p w:rsidR="009041CD" w:rsidRPr="009041CD" w:rsidRDefault="009041CD" w:rsidP="009041CD">
      <w:pPr>
        <w:ind w:left="210" w:hangingChars="100" w:hanging="210"/>
        <w:rPr>
          <w:rFonts w:asciiTheme="minorEastAsia" w:eastAsiaTheme="minorEastAsia" w:hAnsiTheme="minorEastAsia"/>
          <w:szCs w:val="21"/>
        </w:rPr>
      </w:pPr>
      <w:r w:rsidRPr="009041CD">
        <w:rPr>
          <w:rFonts w:asciiTheme="minorEastAsia" w:eastAsiaTheme="minorEastAsia" w:hAnsiTheme="minorEastAsia" w:hint="eastAsia"/>
          <w:szCs w:val="21"/>
        </w:rPr>
        <w:t>１　本契約の契約期間は、平成●●年●●月●●日から</w:t>
      </w:r>
      <w:r>
        <w:rPr>
          <w:rFonts w:asciiTheme="minorEastAsia" w:eastAsiaTheme="minorEastAsia" w:hAnsiTheme="minorEastAsia" w:hint="eastAsia"/>
          <w:szCs w:val="21"/>
        </w:rPr>
        <w:t>豊中</w:t>
      </w:r>
      <w:r w:rsidRPr="009041CD">
        <w:rPr>
          <w:rFonts w:asciiTheme="minorEastAsia" w:eastAsiaTheme="minorEastAsia" w:hAnsiTheme="minorEastAsia" w:hint="eastAsia"/>
          <w:szCs w:val="21"/>
        </w:rPr>
        <w:t>市重度障害者入院時コミュニケーション</w:t>
      </w:r>
      <w:r>
        <w:rPr>
          <w:rFonts w:asciiTheme="minorEastAsia" w:eastAsiaTheme="minorEastAsia" w:hAnsiTheme="minorEastAsia" w:hint="eastAsia"/>
          <w:szCs w:val="21"/>
        </w:rPr>
        <w:t>等</w:t>
      </w:r>
      <w:r w:rsidRPr="009041CD">
        <w:rPr>
          <w:rFonts w:asciiTheme="minorEastAsia" w:eastAsiaTheme="minorEastAsia" w:hAnsiTheme="minorEastAsia" w:hint="eastAsia"/>
          <w:szCs w:val="21"/>
        </w:rPr>
        <w:t>支援事業の</w:t>
      </w:r>
      <w:r w:rsidRPr="009041CD">
        <w:rPr>
          <w:rFonts w:asciiTheme="minorEastAsia" w:eastAsiaTheme="minorEastAsia" w:hAnsiTheme="minorEastAsia" w:hint="eastAsia"/>
          <w:color w:val="000000"/>
          <w:szCs w:val="21"/>
        </w:rPr>
        <w:t>支給決定</w:t>
      </w:r>
      <w:r w:rsidR="0093455C">
        <w:rPr>
          <w:rFonts w:asciiTheme="minorEastAsia" w:eastAsiaTheme="minorEastAsia" w:hAnsiTheme="minorEastAsia" w:hint="eastAsia"/>
          <w:color w:val="000000"/>
          <w:szCs w:val="21"/>
        </w:rPr>
        <w:t>有効期間内とします。</w:t>
      </w: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第３条（サービス内容）</w:t>
      </w:r>
    </w:p>
    <w:p w:rsidR="009041CD" w:rsidRPr="009041CD" w:rsidRDefault="009041CD" w:rsidP="009041CD">
      <w:pPr>
        <w:pStyle w:val="2"/>
        <w:ind w:leftChars="102" w:left="214" w:firstLineChars="100" w:firstLine="214"/>
        <w:rPr>
          <w:rFonts w:asciiTheme="minorEastAsia" w:eastAsiaTheme="minorEastAsia" w:hAnsiTheme="minorEastAsia"/>
          <w:szCs w:val="21"/>
        </w:rPr>
      </w:pPr>
      <w:r w:rsidRPr="009041CD">
        <w:rPr>
          <w:rFonts w:asciiTheme="minorEastAsia" w:eastAsiaTheme="minorEastAsia" w:hAnsiTheme="minorEastAsia" w:hint="eastAsia"/>
          <w:szCs w:val="21"/>
        </w:rPr>
        <w:t>利用者が医療機関に入院した場合において、事業者は、その指揮命令のもと、当該医療機関の許可を得て、普段ご利用のホームヘルパー</w:t>
      </w:r>
      <w:r w:rsidR="00BB12C7">
        <w:rPr>
          <w:rFonts w:asciiTheme="minorEastAsia" w:eastAsiaTheme="minorEastAsia" w:hAnsiTheme="minorEastAsia" w:hint="eastAsia"/>
          <w:szCs w:val="21"/>
        </w:rPr>
        <w:t>等</w:t>
      </w:r>
      <w:r w:rsidRPr="009041CD">
        <w:rPr>
          <w:rFonts w:asciiTheme="minorEastAsia" w:eastAsiaTheme="minorEastAsia" w:hAnsiTheme="minorEastAsia" w:hint="eastAsia"/>
          <w:szCs w:val="21"/>
        </w:rPr>
        <w:t>を「コミュニケーション支援員」として当該医療機関に派遣し、医療従事者との意思疎通の</w:t>
      </w:r>
      <w:r>
        <w:rPr>
          <w:rFonts w:asciiTheme="minorEastAsia" w:eastAsiaTheme="minorEastAsia" w:hAnsiTheme="minorEastAsia" w:hint="eastAsia"/>
          <w:szCs w:val="21"/>
        </w:rPr>
        <w:t>支援</w:t>
      </w:r>
      <w:r w:rsidRPr="009041CD">
        <w:rPr>
          <w:rFonts w:asciiTheme="minorEastAsia" w:eastAsiaTheme="minorEastAsia" w:hAnsiTheme="minorEastAsia" w:hint="eastAsia"/>
          <w:szCs w:val="21"/>
        </w:rPr>
        <w:t>を行います。</w:t>
      </w:r>
    </w:p>
    <w:p w:rsidR="009041CD" w:rsidRPr="009041CD" w:rsidRDefault="009041CD" w:rsidP="009041CD">
      <w:pPr>
        <w:wordWrap w:val="0"/>
        <w:ind w:left="227" w:hanging="227"/>
        <w:jc w:val="left"/>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第４条（実費負担額）</w:t>
      </w:r>
    </w:p>
    <w:p w:rsidR="009041CD" w:rsidRPr="009041CD" w:rsidRDefault="009041CD" w:rsidP="009041CD">
      <w:pPr>
        <w:wordWrap w:val="0"/>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１　利用者は、前条に定めるサービスについて</w:t>
      </w:r>
      <w:r w:rsidRPr="009041CD">
        <w:rPr>
          <w:rFonts w:asciiTheme="minorEastAsia" w:eastAsiaTheme="minorEastAsia" w:hAnsiTheme="minorEastAsia" w:hint="eastAsia"/>
          <w:szCs w:val="21"/>
        </w:rPr>
        <w:t>、重要事項説明書に記載された実費負担額を事業者に支払います。</w:t>
      </w:r>
      <w:r>
        <w:rPr>
          <w:rFonts w:asciiTheme="minorEastAsia" w:eastAsiaTheme="minorEastAsia" w:hAnsiTheme="minorEastAsia" w:hint="eastAsia"/>
          <w:szCs w:val="21"/>
        </w:rPr>
        <w:t>豊中市</w:t>
      </w:r>
      <w:r w:rsidRPr="009041CD">
        <w:rPr>
          <w:rFonts w:asciiTheme="minorEastAsia" w:eastAsiaTheme="minorEastAsia" w:hAnsiTheme="minorEastAsia" w:hint="eastAsia"/>
          <w:szCs w:val="21"/>
        </w:rPr>
        <w:t>からの給付費は、事業者が代理して受領します。</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２　前項の実費負担額は、１か月ごとに計算し、利用者はこれを翌月●●日までに支払います。</w:t>
      </w: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ind w:left="227" w:hanging="227"/>
        <w:rPr>
          <w:rFonts w:asciiTheme="minorEastAsia" w:eastAsiaTheme="minorEastAsia" w:hAnsiTheme="minorEastAsia"/>
          <w:szCs w:val="21"/>
        </w:rPr>
      </w:pPr>
      <w:r w:rsidRPr="009041CD">
        <w:rPr>
          <w:rFonts w:asciiTheme="minorEastAsia" w:eastAsiaTheme="minorEastAsia" w:hAnsiTheme="minorEastAsia" w:hint="eastAsia"/>
          <w:szCs w:val="21"/>
        </w:rPr>
        <w:t>第５条（利用の中止、変更）</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1　 利用者は、利用期日前において、サービスの利用を中止又変更することができます。この場合にはサービスの実施日の前日●●時までに事業者に申し出るものとします。</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2 　利用者が、利用期日に利用の中止を申し出た場合は、重要事項説明書に定める所定の取消料を事業者にお支払いいただく場合があります。</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3 　事業者は、第１項に基づく利用者からのサービス利用の変更の申し出に対して、当該利用希望日の利用状況等により利用者の希望する期間にサービスの提供ができない場合、他の利用可能日時を利用者に提示するなど必要な調整を行います。</w:t>
      </w:r>
    </w:p>
    <w:p w:rsidR="009041CD" w:rsidRPr="009041CD" w:rsidRDefault="009041CD" w:rsidP="009041CD">
      <w:pPr>
        <w:wordWrap w:val="0"/>
        <w:ind w:left="227" w:hanging="227"/>
        <w:jc w:val="left"/>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第６条（事業者の基本的義務）</w:t>
      </w:r>
    </w:p>
    <w:p w:rsidR="009041CD" w:rsidRPr="009041CD" w:rsidRDefault="009041CD" w:rsidP="009041CD">
      <w:pPr>
        <w:wordWrap w:val="0"/>
        <w:ind w:left="210" w:hangingChars="100" w:hanging="21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１　事業者は、利用者に対し、入院時において安心して医療を受けられるよう、事業者が利用者に対して必要な入院時コミュニケーション</w:t>
      </w:r>
      <w:r>
        <w:rPr>
          <w:rFonts w:asciiTheme="minorEastAsia" w:eastAsiaTheme="minorEastAsia" w:hAnsiTheme="minorEastAsia" w:hint="eastAsia"/>
          <w:szCs w:val="21"/>
        </w:rPr>
        <w:t>等</w:t>
      </w:r>
      <w:r w:rsidRPr="009041CD">
        <w:rPr>
          <w:rFonts w:asciiTheme="minorEastAsia" w:eastAsiaTheme="minorEastAsia" w:hAnsiTheme="minorEastAsia" w:hint="eastAsia"/>
          <w:szCs w:val="21"/>
        </w:rPr>
        <w:t>支援を適切に行います。</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２　事業者は、利用者の意思と人格を尊重し、常に利用者の立場にたって、サービスを提供します。</w:t>
      </w: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wordWrap w:val="0"/>
        <w:ind w:left="227" w:hanging="227"/>
        <w:jc w:val="left"/>
        <w:rPr>
          <w:rFonts w:asciiTheme="minorEastAsia" w:eastAsiaTheme="minorEastAsia" w:hAnsiTheme="minorEastAsia"/>
          <w:szCs w:val="21"/>
        </w:rPr>
      </w:pPr>
      <w:r w:rsidRPr="009041CD">
        <w:rPr>
          <w:rFonts w:asciiTheme="minorEastAsia" w:eastAsiaTheme="minorEastAsia" w:hAnsiTheme="minorEastAsia" w:hint="eastAsia"/>
          <w:szCs w:val="21"/>
        </w:rPr>
        <w:t>第７条（事業者の具体的義務）</w:t>
      </w:r>
    </w:p>
    <w:p w:rsidR="009041CD" w:rsidRPr="009041CD" w:rsidRDefault="009041CD" w:rsidP="009041CD">
      <w:pPr>
        <w:wordWrap w:val="0"/>
        <w:ind w:left="1470" w:hangingChars="700" w:hanging="1470"/>
        <w:jc w:val="left"/>
        <w:rPr>
          <w:rFonts w:asciiTheme="minorEastAsia" w:eastAsiaTheme="minorEastAsia" w:hAnsiTheme="minorEastAsia"/>
          <w:szCs w:val="21"/>
        </w:rPr>
      </w:pPr>
      <w:r w:rsidRPr="009041CD">
        <w:rPr>
          <w:rFonts w:asciiTheme="minorEastAsia" w:eastAsiaTheme="minorEastAsia" w:hAnsiTheme="minorEastAsia" w:hint="eastAsia"/>
          <w:szCs w:val="21"/>
        </w:rPr>
        <w:t>１（説明義務）　事業者は、本契約に基づく内容について、利用者の質問等に対して適切に説明します。</w:t>
      </w:r>
    </w:p>
    <w:p w:rsidR="009041CD" w:rsidRPr="009041CD" w:rsidRDefault="009041CD" w:rsidP="009041CD">
      <w:pPr>
        <w:wordWrap w:val="0"/>
        <w:ind w:left="1487" w:hangingChars="708" w:hanging="1487"/>
        <w:jc w:val="left"/>
        <w:rPr>
          <w:rFonts w:asciiTheme="minorEastAsia" w:eastAsiaTheme="minorEastAsia" w:hAnsiTheme="minorEastAsia"/>
          <w:szCs w:val="21"/>
        </w:rPr>
      </w:pPr>
      <w:r w:rsidRPr="009041CD">
        <w:rPr>
          <w:rFonts w:asciiTheme="minorEastAsia" w:eastAsiaTheme="minorEastAsia" w:hAnsiTheme="minorEastAsia" w:hint="eastAsia"/>
          <w:szCs w:val="21"/>
        </w:rPr>
        <w:t>２（守秘義務）　事業者及びサービス従事者は、本契約によるサービスを提供するにあたって知り得た利用者や家族等の秘密について、正当な理由がある場合を除き第三者に開示することはありません。</w:t>
      </w:r>
    </w:p>
    <w:p w:rsidR="009041CD" w:rsidRPr="009041CD" w:rsidRDefault="009041CD" w:rsidP="009041CD">
      <w:pPr>
        <w:wordWrap w:val="0"/>
        <w:ind w:left="2327" w:hangingChars="1108" w:hanging="2327"/>
        <w:jc w:val="left"/>
        <w:rPr>
          <w:rFonts w:asciiTheme="minorEastAsia" w:eastAsiaTheme="minorEastAsia" w:hAnsiTheme="minorEastAsia"/>
          <w:szCs w:val="21"/>
        </w:rPr>
      </w:pPr>
      <w:r w:rsidRPr="009041CD">
        <w:rPr>
          <w:rFonts w:asciiTheme="minorEastAsia" w:eastAsiaTheme="minorEastAsia" w:hAnsiTheme="minorEastAsia" w:hint="eastAsia"/>
          <w:szCs w:val="21"/>
        </w:rPr>
        <w:t>３（記録保存整備義務）　事業者は、サービス提供に関する記録を整備し、サービス提供日から５年間保存します。事業者の窓口業務時間（毎週●曜日～●曜日●●時～●●時）に自分の記録を見ることができ、実費を負担してコピーすることができます。</w:t>
      </w:r>
    </w:p>
    <w:p w:rsidR="009041CD" w:rsidRPr="009041CD" w:rsidRDefault="009041CD" w:rsidP="009041CD">
      <w:pPr>
        <w:wordWrap w:val="0"/>
        <w:ind w:left="567" w:hanging="567"/>
        <w:jc w:val="left"/>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第８条（事故と損害賠償）</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１　事業者は、サービスの提供によって事故が生じた場合には、速やかに市町村・利用者の家族に連絡して必要な措置を講じます。</w:t>
      </w:r>
    </w:p>
    <w:p w:rsidR="009041CD" w:rsidRPr="009041CD" w:rsidRDefault="009041CD" w:rsidP="009041CD">
      <w:pPr>
        <w:wordWrap w:val="0"/>
        <w:ind w:left="21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２　事業者は、サービスを提供するにあたって、事業者の責任と認められる事由によって利用者に損害を与えた場合には、速やかに利用者の損害を賠償します。</w:t>
      </w:r>
    </w:p>
    <w:p w:rsidR="009041CD" w:rsidRPr="009041CD" w:rsidRDefault="009041CD" w:rsidP="009041CD">
      <w:pPr>
        <w:wordWrap w:val="0"/>
        <w:jc w:val="left"/>
        <w:outlineLvl w:val="0"/>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第９条（契約の終了事由）</w:t>
      </w:r>
    </w:p>
    <w:p w:rsidR="009041CD" w:rsidRPr="009041CD" w:rsidRDefault="009041CD" w:rsidP="009041CD">
      <w:pPr>
        <w:wordWrap w:val="0"/>
        <w:ind w:leftChars="100" w:left="210" w:firstLineChars="100" w:firstLine="21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本契約は、以下の各号に基づく契約の終了が生じた場合に終了するものとします。</w:t>
      </w:r>
    </w:p>
    <w:p w:rsidR="009041CD" w:rsidRPr="009041CD" w:rsidRDefault="009041CD" w:rsidP="009041CD">
      <w:pPr>
        <w:wordWrap w:val="0"/>
        <w:jc w:val="left"/>
        <w:rPr>
          <w:rFonts w:asciiTheme="minorEastAsia" w:eastAsiaTheme="minorEastAsia" w:hAnsiTheme="minorEastAsia"/>
          <w:szCs w:val="21"/>
        </w:rPr>
      </w:pPr>
      <w:r w:rsidRPr="009041CD">
        <w:rPr>
          <w:rFonts w:asciiTheme="minorEastAsia" w:eastAsiaTheme="minorEastAsia" w:hAnsiTheme="minorEastAsia" w:hint="eastAsia"/>
          <w:szCs w:val="21"/>
        </w:rPr>
        <w:t xml:space="preserve">  一　利用者が死亡した場合</w:t>
      </w:r>
    </w:p>
    <w:p w:rsidR="009041CD" w:rsidRPr="009041CD" w:rsidRDefault="009041CD" w:rsidP="009041CD">
      <w:pPr>
        <w:ind w:leftChars="100" w:left="420" w:hangingChars="100" w:hanging="210"/>
        <w:rPr>
          <w:rFonts w:asciiTheme="minorEastAsia" w:eastAsiaTheme="minorEastAsia" w:hAnsiTheme="minorEastAsia"/>
          <w:szCs w:val="21"/>
        </w:rPr>
      </w:pPr>
      <w:r w:rsidRPr="009041CD">
        <w:rPr>
          <w:rFonts w:asciiTheme="minorEastAsia" w:eastAsiaTheme="minorEastAsia" w:hAnsiTheme="minorEastAsia" w:hint="eastAsia"/>
          <w:szCs w:val="21"/>
        </w:rPr>
        <w:t>二　事業者が解散命令を受けた場合、破産した場合又はやむを得ない事由により事業所を閉鎖した場合</w:t>
      </w:r>
    </w:p>
    <w:p w:rsidR="009041CD" w:rsidRPr="009041CD" w:rsidRDefault="009041CD" w:rsidP="009041CD">
      <w:pPr>
        <w:ind w:left="567" w:hanging="567"/>
        <w:rPr>
          <w:rFonts w:asciiTheme="minorEastAsia" w:eastAsiaTheme="minorEastAsia" w:hAnsiTheme="minorEastAsia"/>
          <w:szCs w:val="21"/>
        </w:rPr>
      </w:pPr>
      <w:r w:rsidRPr="009041CD">
        <w:rPr>
          <w:rFonts w:asciiTheme="minorEastAsia" w:eastAsiaTheme="minorEastAsia" w:hAnsiTheme="minorEastAsia" w:hint="eastAsia"/>
          <w:szCs w:val="21"/>
        </w:rPr>
        <w:t xml:space="preserve">  三　事業者が指定を取り消された場合又は指定を辞退した場合</w:t>
      </w:r>
    </w:p>
    <w:p w:rsidR="009041CD" w:rsidRPr="009041CD" w:rsidRDefault="009041CD" w:rsidP="009041CD">
      <w:pPr>
        <w:ind w:left="567" w:hanging="357"/>
        <w:rPr>
          <w:rFonts w:asciiTheme="minorEastAsia" w:eastAsiaTheme="minorEastAsia" w:hAnsiTheme="minorEastAsia"/>
          <w:szCs w:val="21"/>
        </w:rPr>
      </w:pPr>
      <w:r w:rsidRPr="009041CD">
        <w:rPr>
          <w:rFonts w:asciiTheme="minorEastAsia" w:eastAsiaTheme="minorEastAsia" w:hAnsiTheme="minorEastAsia" w:hint="eastAsia"/>
          <w:szCs w:val="21"/>
        </w:rPr>
        <w:t>四　第１０条から第１２条に基づき本契約が解約又は解除された場合</w:t>
      </w:r>
    </w:p>
    <w:p w:rsidR="009041CD" w:rsidRPr="009041CD" w:rsidRDefault="009041CD" w:rsidP="009041CD">
      <w:pPr>
        <w:ind w:leftChars="100" w:left="420" w:hangingChars="100" w:hanging="210"/>
        <w:rPr>
          <w:rFonts w:asciiTheme="minorEastAsia" w:eastAsiaTheme="minorEastAsia" w:hAnsiTheme="minorEastAsia"/>
          <w:szCs w:val="21"/>
        </w:rPr>
      </w:pPr>
      <w:r w:rsidRPr="009041CD">
        <w:rPr>
          <w:rFonts w:asciiTheme="minorEastAsia" w:eastAsiaTheme="minorEastAsia" w:hAnsiTheme="minorEastAsia" w:hint="eastAsia"/>
          <w:szCs w:val="21"/>
        </w:rPr>
        <w:t>五　第２条の契約期間が満了した場合（ただし満了前に契約更新の手続きがとられた場合は除く）</w:t>
      </w: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第１０条（利用者からの中途解約）</w:t>
      </w:r>
    </w:p>
    <w:p w:rsidR="009041CD" w:rsidRPr="009041CD" w:rsidRDefault="009041CD" w:rsidP="009041CD">
      <w:pPr>
        <w:wordWrap w:val="0"/>
        <w:ind w:leftChars="100" w:left="210" w:firstLineChars="100" w:firstLine="210"/>
        <w:jc w:val="left"/>
        <w:rPr>
          <w:rFonts w:asciiTheme="minorEastAsia" w:eastAsiaTheme="minorEastAsia" w:hAnsiTheme="minorEastAsia"/>
          <w:szCs w:val="21"/>
        </w:rPr>
      </w:pPr>
      <w:r w:rsidRPr="009041CD">
        <w:rPr>
          <w:rFonts w:asciiTheme="minorEastAsia" w:eastAsiaTheme="minorEastAsia" w:hAnsiTheme="minorEastAsia" w:hint="eastAsia"/>
          <w:szCs w:val="21"/>
        </w:rPr>
        <w:t>利用者は、本契約の有効期間中、本契約を解約することができます。この場合には、利用者は契約終了を希望する日の●●日前までに事業者に通知するものとします。ただ</w:t>
      </w:r>
      <w:r w:rsidRPr="009041CD">
        <w:rPr>
          <w:rFonts w:asciiTheme="minorEastAsia" w:eastAsiaTheme="minorEastAsia" w:hAnsiTheme="minorEastAsia" w:hint="eastAsia"/>
          <w:szCs w:val="21"/>
        </w:rPr>
        <w:lastRenderedPageBreak/>
        <w:t>し、正当な理由がある場合には即時に解約することができます。</w:t>
      </w:r>
    </w:p>
    <w:p w:rsidR="009041CD" w:rsidRPr="009041CD" w:rsidRDefault="009041CD" w:rsidP="009041CD">
      <w:pPr>
        <w:wordWrap w:val="0"/>
        <w:spacing w:line="362" w:lineRule="exact"/>
        <w:jc w:val="left"/>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第１１条（利用者からの契約解除）</w:t>
      </w:r>
    </w:p>
    <w:p w:rsidR="009041CD" w:rsidRPr="009041CD" w:rsidRDefault="009041CD" w:rsidP="009041CD">
      <w:pPr>
        <w:pStyle w:val="a3"/>
        <w:ind w:left="220" w:hanging="220"/>
        <w:rPr>
          <w:rFonts w:asciiTheme="minorEastAsia" w:eastAsiaTheme="minorEastAsia" w:hAnsiTheme="minorEastAsia"/>
          <w:sz w:val="21"/>
          <w:szCs w:val="21"/>
        </w:rPr>
      </w:pPr>
      <w:r w:rsidRPr="009041CD">
        <w:rPr>
          <w:rFonts w:asciiTheme="minorEastAsia" w:eastAsiaTheme="minorEastAsia" w:hAnsiTheme="minorEastAsia" w:hint="eastAsia"/>
          <w:sz w:val="21"/>
          <w:szCs w:val="21"/>
        </w:rPr>
        <w:t xml:space="preserve">　　利用者は、事業者又はサービス従事者が以下の事項に該当する行為を行った場合には、ただちに本契約を解除することができます。</w:t>
      </w:r>
    </w:p>
    <w:p w:rsidR="009041CD" w:rsidRPr="009041CD" w:rsidRDefault="009041CD" w:rsidP="009041CD">
      <w:pPr>
        <w:wordWrap w:val="0"/>
        <w:ind w:leftChars="100" w:left="42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一　事業者又はサービス従事者が正当な理由なく本契約に定めるサービスを実施しない場合</w:t>
      </w:r>
    </w:p>
    <w:p w:rsidR="009041CD" w:rsidRPr="009041CD" w:rsidRDefault="009041CD" w:rsidP="009041CD">
      <w:pPr>
        <w:wordWrap w:val="0"/>
        <w:ind w:left="653" w:hanging="653"/>
        <w:jc w:val="left"/>
        <w:rPr>
          <w:rFonts w:asciiTheme="minorEastAsia" w:eastAsiaTheme="minorEastAsia" w:hAnsiTheme="minorEastAsia"/>
          <w:szCs w:val="21"/>
        </w:rPr>
      </w:pPr>
      <w:r w:rsidRPr="009041CD">
        <w:rPr>
          <w:rFonts w:asciiTheme="minorEastAsia" w:eastAsiaTheme="minorEastAsia" w:hAnsiTheme="minorEastAsia" w:hint="eastAsia"/>
          <w:szCs w:val="21"/>
        </w:rPr>
        <w:t xml:space="preserve">  二　事業者又はサービス従事者が第７条１項又は２項に定める義務に違反した場合</w:t>
      </w:r>
    </w:p>
    <w:p w:rsidR="009041CD" w:rsidRPr="009041CD" w:rsidRDefault="009041CD" w:rsidP="009041CD">
      <w:pPr>
        <w:wordWrap w:val="0"/>
        <w:ind w:leftChars="100" w:left="42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三　事業者又はサービス従事者が故意又は過失により利用者もしくはその家族等の生命・身体・財物・信用を傷つけることなどによって、本契約を継続しがたい重大な事情が認められる場合</w:t>
      </w:r>
    </w:p>
    <w:p w:rsidR="009041CD" w:rsidRPr="009041CD" w:rsidRDefault="009041CD" w:rsidP="009041CD">
      <w:pPr>
        <w:wordWrap w:val="0"/>
        <w:ind w:left="653" w:hanging="653"/>
        <w:jc w:val="left"/>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第１２条（事業者からの契約解除）</w:t>
      </w:r>
    </w:p>
    <w:p w:rsidR="009041CD" w:rsidRPr="009041CD" w:rsidRDefault="009041CD" w:rsidP="009041CD">
      <w:pPr>
        <w:wordWrap w:val="0"/>
        <w:ind w:left="227" w:hanging="227"/>
        <w:jc w:val="left"/>
        <w:rPr>
          <w:rFonts w:asciiTheme="minorEastAsia" w:eastAsiaTheme="minorEastAsia" w:hAnsiTheme="minorEastAsia"/>
          <w:szCs w:val="21"/>
        </w:rPr>
      </w:pPr>
      <w:r w:rsidRPr="009041CD">
        <w:rPr>
          <w:rFonts w:asciiTheme="minorEastAsia" w:eastAsiaTheme="minorEastAsia" w:hAnsiTheme="minorEastAsia" w:hint="eastAsia"/>
          <w:szCs w:val="21"/>
        </w:rPr>
        <w:t xml:space="preserve">　　事業者は、利用者が以下の事項に該当する場合には本契約を解除することができます。</w:t>
      </w:r>
    </w:p>
    <w:p w:rsidR="009041CD" w:rsidRPr="009041CD" w:rsidRDefault="009041CD" w:rsidP="009041CD">
      <w:pPr>
        <w:wordWrap w:val="0"/>
        <w:ind w:leftChars="100" w:left="42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一　利用者に支払能力があるにもかかわらず第４条に定めるサービス利用料金の支払いが●●か月以上遅延し、相当期間を定めた催告にもかかわらず故意に支払わない場合</w:t>
      </w:r>
    </w:p>
    <w:p w:rsidR="009041CD" w:rsidRPr="009041CD" w:rsidRDefault="009041CD" w:rsidP="009041CD">
      <w:pPr>
        <w:wordWrap w:val="0"/>
        <w:ind w:leftChars="100" w:left="420" w:hangingChars="100" w:hanging="210"/>
        <w:jc w:val="left"/>
        <w:rPr>
          <w:rFonts w:asciiTheme="minorEastAsia" w:eastAsiaTheme="minorEastAsia" w:hAnsiTheme="minorEastAsia"/>
          <w:szCs w:val="21"/>
        </w:rPr>
      </w:pPr>
      <w:r w:rsidRPr="009041CD">
        <w:rPr>
          <w:rFonts w:asciiTheme="minorEastAsia" w:eastAsiaTheme="minorEastAsia" w:hAnsiTheme="minorEastAsia" w:hint="eastAsia"/>
          <w:szCs w:val="21"/>
        </w:rPr>
        <w:t>二　利用者が、故意又は重大な過失により事業者又はサービス従事者の生命・身体・財物・信用を傷つけることなどによって、本契約を継続しがたい重大な事情を生じさせ、その状況の改善が見込めない場合</w:t>
      </w:r>
    </w:p>
    <w:p w:rsidR="009041CD" w:rsidRPr="009041CD" w:rsidRDefault="009041CD" w:rsidP="009041CD">
      <w:pPr>
        <w:ind w:left="227" w:hanging="227"/>
        <w:rPr>
          <w:rFonts w:asciiTheme="minorEastAsia" w:eastAsiaTheme="minorEastAsia" w:hAnsiTheme="minorEastAsia"/>
          <w:szCs w:val="21"/>
        </w:rPr>
      </w:pPr>
      <w:r w:rsidRPr="009041CD">
        <w:rPr>
          <w:rFonts w:asciiTheme="minorEastAsia" w:eastAsiaTheme="minorEastAsia" w:hAnsiTheme="minorEastAsia" w:hint="eastAsia"/>
          <w:szCs w:val="21"/>
        </w:rPr>
        <w:t xml:space="preserve">　三　利用者がサービス実施地域外に転居した場合</w:t>
      </w:r>
    </w:p>
    <w:p w:rsidR="009041CD" w:rsidRPr="009041CD" w:rsidRDefault="009041CD" w:rsidP="009041CD">
      <w:pPr>
        <w:ind w:left="227" w:hanging="227"/>
        <w:rPr>
          <w:rFonts w:asciiTheme="minorEastAsia" w:eastAsiaTheme="minorEastAsia" w:hAnsiTheme="minorEastAsia"/>
          <w:szCs w:val="21"/>
        </w:rPr>
      </w:pPr>
    </w:p>
    <w:p w:rsidR="009041CD" w:rsidRPr="009041CD" w:rsidRDefault="009041CD" w:rsidP="009041CD">
      <w:pPr>
        <w:wordWrap w:val="0"/>
        <w:jc w:val="left"/>
        <w:outlineLvl w:val="0"/>
        <w:rPr>
          <w:rFonts w:asciiTheme="minorEastAsia" w:eastAsiaTheme="minorEastAsia" w:hAnsiTheme="minorEastAsia"/>
          <w:szCs w:val="21"/>
        </w:rPr>
      </w:pPr>
      <w:r w:rsidRPr="009041CD">
        <w:rPr>
          <w:rFonts w:asciiTheme="minorEastAsia" w:eastAsiaTheme="minorEastAsia" w:hAnsiTheme="minorEastAsia" w:hint="eastAsia"/>
          <w:szCs w:val="21"/>
        </w:rPr>
        <w:t>第１３条（苦情解決）</w:t>
      </w:r>
    </w:p>
    <w:p w:rsidR="009041CD" w:rsidRPr="009041CD" w:rsidRDefault="009041CD" w:rsidP="009041CD">
      <w:pPr>
        <w:pStyle w:val="3"/>
        <w:ind w:leftChars="100" w:left="210" w:firstLineChars="100" w:firstLine="210"/>
        <w:rPr>
          <w:rFonts w:asciiTheme="minorEastAsia" w:eastAsiaTheme="minorEastAsia" w:hAnsiTheme="minorEastAsia"/>
          <w:szCs w:val="21"/>
        </w:rPr>
      </w:pPr>
      <w:r w:rsidRPr="009041CD">
        <w:rPr>
          <w:rFonts w:asciiTheme="minorEastAsia" w:eastAsiaTheme="minorEastAsia" w:hAnsiTheme="minorEastAsia" w:hint="eastAsia"/>
          <w:szCs w:val="21"/>
        </w:rPr>
        <w:t>利用者は、本契約に基づくサービスに関して、いつでも重要事項説明書に記載されている苦情受付窓口に苦情を申し立てることができます。</w:t>
      </w: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wordWrap w:val="0"/>
        <w:jc w:val="left"/>
        <w:rPr>
          <w:rFonts w:asciiTheme="minorEastAsia" w:eastAsiaTheme="minorEastAsia" w:hAnsiTheme="minorEastAsia"/>
          <w:szCs w:val="21"/>
        </w:rPr>
      </w:pPr>
      <w:r w:rsidRPr="009041CD">
        <w:rPr>
          <w:rFonts w:asciiTheme="minorEastAsia" w:eastAsiaTheme="minorEastAsia" w:hAnsiTheme="minorEastAsia" w:hint="eastAsia"/>
          <w:szCs w:val="21"/>
        </w:rPr>
        <w:t>第１４条（協議事項）</w:t>
      </w:r>
    </w:p>
    <w:p w:rsidR="009041CD" w:rsidRPr="009041CD" w:rsidRDefault="009041CD" w:rsidP="009041CD">
      <w:pPr>
        <w:ind w:leftChars="100" w:left="210" w:firstLineChars="100" w:firstLine="210"/>
        <w:rPr>
          <w:rFonts w:asciiTheme="minorEastAsia" w:eastAsiaTheme="minorEastAsia" w:hAnsiTheme="minorEastAsia"/>
          <w:szCs w:val="21"/>
        </w:rPr>
      </w:pPr>
      <w:r w:rsidRPr="009041CD">
        <w:rPr>
          <w:rFonts w:asciiTheme="minorEastAsia" w:eastAsiaTheme="minorEastAsia" w:hAnsiTheme="minorEastAsia" w:hint="eastAsia"/>
          <w:szCs w:val="21"/>
        </w:rPr>
        <w:t>本契約に定められていない事項について問題が生じた場合には、事業者は利用者と誠意をもって協議するものとします。</w:t>
      </w: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wordWrap w:val="0"/>
        <w:ind w:firstLineChars="100" w:firstLine="210"/>
        <w:jc w:val="left"/>
        <w:rPr>
          <w:rFonts w:asciiTheme="minorEastAsia" w:eastAsiaTheme="minorEastAsia" w:hAnsiTheme="minorEastAsia"/>
          <w:szCs w:val="21"/>
        </w:rPr>
      </w:pPr>
      <w:r w:rsidRPr="009041CD">
        <w:rPr>
          <w:rFonts w:asciiTheme="minorEastAsia" w:eastAsiaTheme="minorEastAsia" w:hAnsiTheme="minorEastAsia" w:hint="eastAsia"/>
          <w:szCs w:val="21"/>
        </w:rPr>
        <w:t>上記の契約を証するため、本書２通を作成し、利用者、事業者が記名捺印のうえ、各１通を保有するものとします。</w:t>
      </w:r>
    </w:p>
    <w:p w:rsidR="009041CD" w:rsidRPr="009041CD" w:rsidRDefault="009041CD" w:rsidP="009041CD">
      <w:pPr>
        <w:wordWrap w:val="0"/>
        <w:ind w:firstLineChars="100" w:firstLine="210"/>
        <w:jc w:val="left"/>
        <w:rPr>
          <w:rFonts w:asciiTheme="minorEastAsia" w:eastAsiaTheme="minorEastAsia" w:hAnsiTheme="minorEastAsia"/>
          <w:szCs w:val="21"/>
        </w:rPr>
      </w:pPr>
      <w:r w:rsidRPr="009041CD">
        <w:rPr>
          <w:rFonts w:asciiTheme="minorEastAsia" w:eastAsiaTheme="minorEastAsia" w:hAnsiTheme="minorEastAsia" w:hint="eastAsia"/>
          <w:szCs w:val="21"/>
        </w:rPr>
        <w:t>平成　　年</w:t>
      </w:r>
      <w:r>
        <w:rPr>
          <w:rFonts w:asciiTheme="minorEastAsia" w:eastAsiaTheme="minorEastAsia" w:hAnsiTheme="minorEastAsia" w:hint="eastAsia"/>
          <w:szCs w:val="21"/>
        </w:rPr>
        <w:t>（　　　年）</w:t>
      </w:r>
      <w:r w:rsidRPr="009041CD">
        <w:rPr>
          <w:rFonts w:asciiTheme="minorEastAsia" w:eastAsiaTheme="minorEastAsia" w:hAnsiTheme="minorEastAsia" w:hint="eastAsia"/>
          <w:szCs w:val="21"/>
        </w:rPr>
        <w:t xml:space="preserve">　　月　　日</w:t>
      </w:r>
    </w:p>
    <w:p w:rsidR="009041CD" w:rsidRPr="009041CD" w:rsidRDefault="009041CD" w:rsidP="009041CD">
      <w:pPr>
        <w:wordWrap w:val="0"/>
        <w:jc w:val="left"/>
        <w:rPr>
          <w:rFonts w:asciiTheme="minorEastAsia" w:eastAsiaTheme="minorEastAsia" w:hAnsiTheme="minorEastAsia"/>
          <w:szCs w:val="21"/>
        </w:rPr>
      </w:pPr>
    </w:p>
    <w:p w:rsidR="009041CD" w:rsidRPr="009041CD" w:rsidRDefault="009041CD" w:rsidP="009041CD">
      <w:pPr>
        <w:wordWrap w:val="0"/>
        <w:jc w:val="left"/>
        <w:rPr>
          <w:rFonts w:asciiTheme="minorEastAsia" w:eastAsiaTheme="minorEastAsia" w:hAnsiTheme="minorEastAsia"/>
          <w:szCs w:val="21"/>
        </w:rPr>
      </w:pPr>
      <w:r w:rsidRPr="009041CD">
        <w:rPr>
          <w:rFonts w:asciiTheme="minorEastAsia" w:eastAsiaTheme="minorEastAsia" w:hAnsiTheme="minorEastAsia" w:hint="eastAsia"/>
          <w:szCs w:val="21"/>
        </w:rPr>
        <w:t xml:space="preserve">　　　　　　　　　　　　　事業者　住所</w:t>
      </w:r>
    </w:p>
    <w:p w:rsidR="009041CD" w:rsidRPr="009041CD" w:rsidRDefault="009041CD" w:rsidP="009041CD">
      <w:pPr>
        <w:wordWrap w:val="0"/>
        <w:ind w:firstLineChars="1300" w:firstLine="2730"/>
        <w:jc w:val="left"/>
        <w:rPr>
          <w:rFonts w:asciiTheme="minorEastAsia" w:eastAsiaTheme="minorEastAsia" w:hAnsiTheme="minorEastAsia"/>
          <w:szCs w:val="21"/>
        </w:rPr>
      </w:pPr>
      <w:r w:rsidRPr="009041CD">
        <w:rPr>
          <w:rFonts w:asciiTheme="minorEastAsia" w:eastAsiaTheme="minorEastAsia" w:hAnsiTheme="minorEastAsia" w:hint="eastAsia"/>
          <w:szCs w:val="21"/>
        </w:rPr>
        <w:t xml:space="preserve">　　　　事業者名</w:t>
      </w:r>
    </w:p>
    <w:p w:rsidR="009041CD" w:rsidRPr="009041CD" w:rsidRDefault="009041CD" w:rsidP="009041CD">
      <w:pPr>
        <w:wordWrap w:val="0"/>
        <w:jc w:val="left"/>
        <w:rPr>
          <w:rFonts w:asciiTheme="minorEastAsia" w:eastAsiaTheme="minorEastAsia" w:hAnsiTheme="minorEastAsia"/>
          <w:szCs w:val="21"/>
        </w:rPr>
      </w:pPr>
      <w:r w:rsidRPr="009041CD">
        <w:rPr>
          <w:rFonts w:asciiTheme="minorEastAsia" w:eastAsiaTheme="minorEastAsia" w:hAnsiTheme="minorEastAsia" w:hint="eastAsia"/>
          <w:szCs w:val="21"/>
        </w:rPr>
        <w:lastRenderedPageBreak/>
        <w:t xml:space="preserve">　　　　　　　　　　　　　　　　　代表者氏名　　　　　　　　　　　　　　　印</w:t>
      </w:r>
    </w:p>
    <w:p w:rsidR="009041CD" w:rsidRPr="009041CD" w:rsidRDefault="009041CD" w:rsidP="009041CD">
      <w:pPr>
        <w:wordWrap w:val="0"/>
        <w:jc w:val="left"/>
        <w:rPr>
          <w:rFonts w:asciiTheme="minorEastAsia" w:eastAsiaTheme="minorEastAsia" w:hAnsiTheme="minorEastAsia"/>
          <w:szCs w:val="21"/>
        </w:rPr>
      </w:pPr>
      <w:r w:rsidRPr="009041CD">
        <w:rPr>
          <w:rFonts w:asciiTheme="minorEastAsia" w:eastAsiaTheme="minorEastAsia" w:hAnsiTheme="minorEastAsia" w:hint="eastAsia"/>
          <w:szCs w:val="21"/>
        </w:rPr>
        <w:t xml:space="preserve">　　　　　　　　　　　　　</w:t>
      </w:r>
    </w:p>
    <w:p w:rsidR="009041CD" w:rsidRPr="009041CD" w:rsidRDefault="009041CD" w:rsidP="009041CD">
      <w:pPr>
        <w:wordWrap w:val="0"/>
        <w:ind w:firstLineChars="1300" w:firstLine="2730"/>
        <w:jc w:val="left"/>
        <w:rPr>
          <w:rFonts w:asciiTheme="minorEastAsia" w:eastAsiaTheme="minorEastAsia" w:hAnsiTheme="minorEastAsia"/>
          <w:szCs w:val="21"/>
        </w:rPr>
      </w:pPr>
      <w:r w:rsidRPr="009041CD">
        <w:rPr>
          <w:rFonts w:asciiTheme="minorEastAsia" w:eastAsiaTheme="minorEastAsia" w:hAnsiTheme="minorEastAsia" w:hint="eastAsia"/>
          <w:szCs w:val="21"/>
        </w:rPr>
        <w:t>利用者　住所</w:t>
      </w:r>
    </w:p>
    <w:p w:rsidR="00BF7416" w:rsidRDefault="009041CD" w:rsidP="009041CD">
      <w:r w:rsidRPr="009041CD">
        <w:rPr>
          <w:rFonts w:asciiTheme="minorEastAsia" w:eastAsiaTheme="minorEastAsia" w:hAnsiTheme="minorEastAsia" w:hint="eastAsia"/>
          <w:szCs w:val="21"/>
        </w:rPr>
        <w:t xml:space="preserve">　　　　　　　　　</w:t>
      </w:r>
      <w:r>
        <w:rPr>
          <w:rFonts w:ascii="HG丸ｺﾞｼｯｸM-PRO" w:eastAsia="HG丸ｺﾞｼｯｸM-PRO" w:hint="eastAsia"/>
          <w:szCs w:val="21"/>
        </w:rPr>
        <w:t xml:space="preserve">　　　　　　</w:t>
      </w:r>
    </w:p>
    <w:sectPr w:rsidR="00BF74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B3" w:rsidRDefault="00B27FB3" w:rsidP="00B27FB3">
      <w:r>
        <w:separator/>
      </w:r>
    </w:p>
  </w:endnote>
  <w:endnote w:type="continuationSeparator" w:id="0">
    <w:p w:rsidR="00B27FB3" w:rsidRDefault="00B27FB3" w:rsidP="00B2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B3" w:rsidRDefault="00B27FB3" w:rsidP="00B27FB3">
      <w:r>
        <w:separator/>
      </w:r>
    </w:p>
  </w:footnote>
  <w:footnote w:type="continuationSeparator" w:id="0">
    <w:p w:rsidR="00B27FB3" w:rsidRDefault="00B27FB3" w:rsidP="00B27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CD"/>
    <w:rsid w:val="009041CD"/>
    <w:rsid w:val="0093455C"/>
    <w:rsid w:val="00B27FB3"/>
    <w:rsid w:val="00BB12C7"/>
    <w:rsid w:val="00BF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F2770B-8BE8-4D28-9A61-EA38F301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041CD"/>
    <w:pPr>
      <w:widowControl/>
      <w:overflowPunct w:val="0"/>
      <w:topLinePunct/>
      <w:adjustRightInd w:val="0"/>
      <w:spacing w:line="280" w:lineRule="atLeast"/>
    </w:pPr>
    <w:rPr>
      <w:rFonts w:ascii="ＭＳ 明朝"/>
      <w:kern w:val="20"/>
      <w:sz w:val="20"/>
      <w:szCs w:val="20"/>
    </w:rPr>
  </w:style>
  <w:style w:type="character" w:customStyle="1" w:styleId="a4">
    <w:name w:val="本文 (文字)"/>
    <w:basedOn w:val="a0"/>
    <w:link w:val="a3"/>
    <w:semiHidden/>
    <w:rsid w:val="009041CD"/>
    <w:rPr>
      <w:rFonts w:ascii="ＭＳ 明朝" w:eastAsia="ＭＳ 明朝" w:hAnsi="Century" w:cs="Times New Roman"/>
      <w:kern w:val="20"/>
      <w:sz w:val="20"/>
      <w:szCs w:val="20"/>
    </w:rPr>
  </w:style>
  <w:style w:type="paragraph" w:styleId="a5">
    <w:name w:val="Date"/>
    <w:basedOn w:val="a"/>
    <w:next w:val="a"/>
    <w:link w:val="a6"/>
    <w:semiHidden/>
    <w:unhideWhenUsed/>
    <w:rsid w:val="009041CD"/>
  </w:style>
  <w:style w:type="character" w:customStyle="1" w:styleId="a6">
    <w:name w:val="日付 (文字)"/>
    <w:basedOn w:val="a0"/>
    <w:link w:val="a5"/>
    <w:semiHidden/>
    <w:rsid w:val="009041CD"/>
    <w:rPr>
      <w:rFonts w:ascii="Century" w:eastAsia="ＭＳ 明朝" w:hAnsi="Century" w:cs="Times New Roman"/>
      <w:szCs w:val="24"/>
    </w:rPr>
  </w:style>
  <w:style w:type="paragraph" w:styleId="2">
    <w:name w:val="Body Text Indent 2"/>
    <w:basedOn w:val="a"/>
    <w:link w:val="20"/>
    <w:semiHidden/>
    <w:unhideWhenUsed/>
    <w:rsid w:val="009041CD"/>
    <w:pPr>
      <w:wordWrap w:val="0"/>
      <w:spacing w:line="362" w:lineRule="atLeast"/>
      <w:ind w:left="227" w:hanging="227"/>
      <w:jc w:val="left"/>
    </w:pPr>
    <w:rPr>
      <w:rFonts w:ascii="ＭＳ 明朝"/>
      <w:spacing w:val="2"/>
      <w:szCs w:val="20"/>
    </w:rPr>
  </w:style>
  <w:style w:type="character" w:customStyle="1" w:styleId="20">
    <w:name w:val="本文インデント 2 (文字)"/>
    <w:basedOn w:val="a0"/>
    <w:link w:val="2"/>
    <w:semiHidden/>
    <w:rsid w:val="009041CD"/>
    <w:rPr>
      <w:rFonts w:ascii="ＭＳ 明朝" w:eastAsia="ＭＳ 明朝" w:hAnsi="Century" w:cs="Times New Roman"/>
      <w:spacing w:val="2"/>
      <w:szCs w:val="20"/>
    </w:rPr>
  </w:style>
  <w:style w:type="paragraph" w:styleId="3">
    <w:name w:val="Body Text Indent 3"/>
    <w:basedOn w:val="a"/>
    <w:link w:val="30"/>
    <w:semiHidden/>
    <w:unhideWhenUsed/>
    <w:rsid w:val="009041CD"/>
    <w:pPr>
      <w:wordWrap w:val="0"/>
      <w:ind w:left="420" w:hangingChars="200" w:hanging="420"/>
      <w:jc w:val="left"/>
    </w:pPr>
    <w:rPr>
      <w:rFonts w:ascii="HG丸ｺﾞｼｯｸM-PRO" w:eastAsia="HG丸ｺﾞｼｯｸM-PRO"/>
    </w:rPr>
  </w:style>
  <w:style w:type="character" w:customStyle="1" w:styleId="30">
    <w:name w:val="本文インデント 3 (文字)"/>
    <w:basedOn w:val="a0"/>
    <w:link w:val="3"/>
    <w:semiHidden/>
    <w:rsid w:val="009041CD"/>
    <w:rPr>
      <w:rFonts w:ascii="HG丸ｺﾞｼｯｸM-PRO" w:eastAsia="HG丸ｺﾞｼｯｸM-PRO" w:hAnsi="Century" w:cs="Times New Roman"/>
      <w:szCs w:val="24"/>
    </w:rPr>
  </w:style>
  <w:style w:type="paragraph" w:styleId="a7">
    <w:name w:val="Balloon Text"/>
    <w:basedOn w:val="a"/>
    <w:link w:val="a8"/>
    <w:uiPriority w:val="99"/>
    <w:semiHidden/>
    <w:unhideWhenUsed/>
    <w:rsid w:val="00934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455C"/>
    <w:rPr>
      <w:rFonts w:asciiTheme="majorHAnsi" w:eastAsiaTheme="majorEastAsia" w:hAnsiTheme="majorHAnsi" w:cstheme="majorBidi"/>
      <w:sz w:val="18"/>
      <w:szCs w:val="18"/>
    </w:rPr>
  </w:style>
  <w:style w:type="paragraph" w:styleId="a9">
    <w:name w:val="header"/>
    <w:basedOn w:val="a"/>
    <w:link w:val="aa"/>
    <w:uiPriority w:val="99"/>
    <w:unhideWhenUsed/>
    <w:rsid w:val="00B27FB3"/>
    <w:pPr>
      <w:tabs>
        <w:tab w:val="center" w:pos="4252"/>
        <w:tab w:val="right" w:pos="8504"/>
      </w:tabs>
      <w:snapToGrid w:val="0"/>
    </w:pPr>
  </w:style>
  <w:style w:type="character" w:customStyle="1" w:styleId="aa">
    <w:name w:val="ヘッダー (文字)"/>
    <w:basedOn w:val="a0"/>
    <w:link w:val="a9"/>
    <w:uiPriority w:val="99"/>
    <w:rsid w:val="00B27FB3"/>
    <w:rPr>
      <w:rFonts w:ascii="Century" w:eastAsia="ＭＳ 明朝" w:hAnsi="Century" w:cs="Times New Roman"/>
      <w:szCs w:val="24"/>
    </w:rPr>
  </w:style>
  <w:style w:type="paragraph" w:styleId="ab">
    <w:name w:val="footer"/>
    <w:basedOn w:val="a"/>
    <w:link w:val="ac"/>
    <w:uiPriority w:val="99"/>
    <w:unhideWhenUsed/>
    <w:rsid w:val="00B27FB3"/>
    <w:pPr>
      <w:tabs>
        <w:tab w:val="center" w:pos="4252"/>
        <w:tab w:val="right" w:pos="8504"/>
      </w:tabs>
      <w:snapToGrid w:val="0"/>
    </w:pPr>
  </w:style>
  <w:style w:type="character" w:customStyle="1" w:styleId="ac">
    <w:name w:val="フッター (文字)"/>
    <w:basedOn w:val="a0"/>
    <w:link w:val="ab"/>
    <w:uiPriority w:val="99"/>
    <w:rsid w:val="00B27FB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2016-12-20T00:43:00Z</cp:lastPrinted>
  <dcterms:created xsi:type="dcterms:W3CDTF">2017-01-05T06:41:00Z</dcterms:created>
  <dcterms:modified xsi:type="dcterms:W3CDTF">2017-01-05T06:41:00Z</dcterms:modified>
</cp:coreProperties>
</file>