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494"/>
      </w:tblGrid>
      <w:tr w:rsidR="009F540C" w14:paraId="6A03E651" w14:textId="77777777" w:rsidTr="009F540C">
        <w:tc>
          <w:tcPr>
            <w:tcW w:w="8494" w:type="dxa"/>
            <w:shd w:val="clear" w:color="auto" w:fill="000000" w:themeFill="text1"/>
          </w:tcPr>
          <w:p w14:paraId="4FC09853" w14:textId="474F22B7" w:rsidR="00D94322" w:rsidRPr="00D94322" w:rsidRDefault="008234DC" w:rsidP="00D94322">
            <w:pPr>
              <w:snapToGrid w:val="0"/>
              <w:jc w:val="center"/>
              <w:rPr>
                <w:rFonts w:ascii="Yu Gothic" w:eastAsia="Yu Gothic" w:hAnsi="Yu Gothic"/>
                <w:b/>
                <w:sz w:val="24"/>
              </w:rPr>
            </w:pPr>
            <w:r>
              <w:rPr>
                <w:rFonts w:ascii="Yu Gothic" w:eastAsia="Yu Gothic" w:hAnsi="Yu Gothic" w:hint="eastAsia"/>
                <w:b/>
                <w:sz w:val="24"/>
              </w:rPr>
              <w:t>令和８年度</w:t>
            </w:r>
            <w:r w:rsidR="00D94322" w:rsidRPr="00D94322">
              <w:rPr>
                <w:rFonts w:ascii="Yu Gothic" w:eastAsia="Yu Gothic" w:hAnsi="Yu Gothic" w:hint="eastAsia"/>
                <w:b/>
                <w:sz w:val="24"/>
              </w:rPr>
              <w:t>障害福祉サービス事業所サポート事業</w:t>
            </w:r>
          </w:p>
          <w:p w14:paraId="2AA07DB9" w14:textId="77777777" w:rsidR="009F540C" w:rsidRDefault="00D94322" w:rsidP="00D94322">
            <w:pPr>
              <w:snapToGrid w:val="0"/>
              <w:jc w:val="center"/>
              <w:rPr>
                <w:rFonts w:ascii="Yu Gothic" w:eastAsia="Yu Gothic" w:hAnsi="Yu Gothic"/>
                <w:b/>
                <w:sz w:val="32"/>
              </w:rPr>
            </w:pPr>
            <w:r w:rsidRPr="00D94322">
              <w:rPr>
                <w:rFonts w:ascii="Yu Gothic" w:eastAsia="Yu Gothic" w:hAnsi="Yu Gothic" w:hint="eastAsia"/>
                <w:b/>
                <w:sz w:val="24"/>
              </w:rPr>
              <w:t>業務</w:t>
            </w:r>
            <w:r w:rsidR="009F540C" w:rsidRPr="00D94322">
              <w:rPr>
                <w:rFonts w:ascii="Yu Gothic" w:eastAsia="Yu Gothic" w:hAnsi="Yu Gothic"/>
                <w:b/>
                <w:sz w:val="24"/>
              </w:rPr>
              <w:t>委託仕様書</w:t>
            </w:r>
          </w:p>
        </w:tc>
      </w:tr>
    </w:tbl>
    <w:p w14:paraId="32A78F89" w14:textId="77777777" w:rsidR="00683745" w:rsidRPr="00D94322" w:rsidRDefault="00D94322" w:rsidP="006146DE">
      <w:pPr>
        <w:pStyle w:val="a3"/>
        <w:numPr>
          <w:ilvl w:val="0"/>
          <w:numId w:val="1"/>
        </w:numPr>
        <w:snapToGrid w:val="0"/>
        <w:spacing w:before="240"/>
        <w:ind w:leftChars="0"/>
        <w:rPr>
          <w:rFonts w:ascii="Yu Gothic" w:eastAsia="Yu Gothic" w:hAnsi="Yu Gothic"/>
          <w:b/>
          <w:szCs w:val="21"/>
        </w:rPr>
      </w:pPr>
      <w:r w:rsidRPr="00D94322">
        <w:rPr>
          <w:rFonts w:ascii="Yu Gothic" w:eastAsia="Yu Gothic" w:hAnsi="Yu Gothic" w:hint="eastAsia"/>
          <w:b/>
          <w:szCs w:val="21"/>
        </w:rPr>
        <w:t>業務内容</w:t>
      </w:r>
    </w:p>
    <w:p w14:paraId="613A5A00" w14:textId="0395FA28" w:rsidR="00683745" w:rsidRDefault="00D94322" w:rsidP="00D94322">
      <w:pPr>
        <w:snapToGrid w:val="0"/>
        <w:ind w:leftChars="100" w:left="210" w:firstLineChars="100" w:firstLine="210"/>
        <w:rPr>
          <w:szCs w:val="21"/>
        </w:rPr>
      </w:pPr>
      <w:r>
        <w:rPr>
          <w:rFonts w:hint="eastAsia"/>
          <w:szCs w:val="21"/>
        </w:rPr>
        <w:t>豊中市が指定する障害福祉サービス事業所を対象に、</w:t>
      </w:r>
      <w:r w:rsidR="006146DE">
        <w:rPr>
          <w:rFonts w:hint="eastAsia"/>
          <w:szCs w:val="21"/>
        </w:rPr>
        <w:t>制度や各種加算に関する研修・セミナー等を通じて、</w:t>
      </w:r>
      <w:r>
        <w:rPr>
          <w:rFonts w:hint="eastAsia"/>
          <w:szCs w:val="21"/>
        </w:rPr>
        <w:t>当該事業所の運営支援を行う</w:t>
      </w:r>
      <w:r w:rsidR="00C61E29">
        <w:rPr>
          <w:rFonts w:hint="eastAsia"/>
          <w:szCs w:val="21"/>
        </w:rPr>
        <w:t>。</w:t>
      </w:r>
    </w:p>
    <w:p w14:paraId="2049BA78" w14:textId="77777777" w:rsidR="008234DC" w:rsidRDefault="008234DC" w:rsidP="008234DC">
      <w:pPr>
        <w:snapToGrid w:val="0"/>
        <w:rPr>
          <w:szCs w:val="21"/>
        </w:rPr>
      </w:pPr>
    </w:p>
    <w:p w14:paraId="131C7C5D" w14:textId="47B1FD2F" w:rsidR="008234DC" w:rsidRPr="00D94322" w:rsidRDefault="008234DC" w:rsidP="008234DC">
      <w:pPr>
        <w:pStyle w:val="a3"/>
        <w:numPr>
          <w:ilvl w:val="0"/>
          <w:numId w:val="1"/>
        </w:numPr>
        <w:snapToGrid w:val="0"/>
        <w:spacing w:before="240"/>
        <w:ind w:leftChars="0"/>
        <w:rPr>
          <w:rFonts w:ascii="Yu Gothic" w:eastAsia="Yu Gothic" w:hAnsi="Yu Gothic"/>
          <w:b/>
          <w:szCs w:val="21"/>
        </w:rPr>
      </w:pPr>
      <w:r>
        <w:rPr>
          <w:rFonts w:ascii="Yu Gothic" w:eastAsia="Yu Gothic" w:hAnsi="Yu Gothic" w:hint="eastAsia"/>
          <w:b/>
          <w:szCs w:val="21"/>
        </w:rPr>
        <w:t>実施項目</w:t>
      </w:r>
    </w:p>
    <w:p w14:paraId="28F01F9D" w14:textId="1B0FBCB8" w:rsidR="008234DC" w:rsidRPr="008234DC" w:rsidRDefault="008234DC" w:rsidP="008234DC">
      <w:pPr>
        <w:snapToGrid w:val="0"/>
        <w:ind w:leftChars="100" w:left="210" w:firstLineChars="100" w:firstLine="210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＜</w:t>
      </w:r>
      <w:r w:rsidRPr="008234DC">
        <w:rPr>
          <w:rFonts w:hint="eastAsia"/>
          <w:b/>
          <w:bCs/>
          <w:szCs w:val="21"/>
        </w:rPr>
        <w:t>テーマ</w:t>
      </w:r>
      <w:r>
        <w:rPr>
          <w:rFonts w:hint="eastAsia"/>
          <w:b/>
          <w:bCs/>
          <w:szCs w:val="21"/>
        </w:rPr>
        <w:t>＞</w:t>
      </w:r>
    </w:p>
    <w:p w14:paraId="43D76523" w14:textId="0CFB8A2A" w:rsidR="008234DC" w:rsidRDefault="008234DC" w:rsidP="008234DC">
      <w:pPr>
        <w:snapToGrid w:val="0"/>
        <w:ind w:leftChars="100" w:left="210" w:firstLineChars="100" w:firstLine="210"/>
        <w:rPr>
          <w:szCs w:val="21"/>
        </w:rPr>
      </w:pPr>
      <w:r>
        <w:rPr>
          <w:rFonts w:hint="eastAsia"/>
          <w:szCs w:val="21"/>
        </w:rPr>
        <w:t>【必須】</w:t>
      </w:r>
    </w:p>
    <w:p w14:paraId="1636C95F" w14:textId="052FA462" w:rsidR="00F659EF" w:rsidRPr="009D26A4" w:rsidRDefault="00F659EF" w:rsidP="008234DC">
      <w:pPr>
        <w:snapToGrid w:val="0"/>
        <w:ind w:leftChars="100" w:left="210" w:firstLineChars="100" w:firstLine="210"/>
        <w:rPr>
          <w:color w:val="000000" w:themeColor="text1"/>
          <w:szCs w:val="21"/>
        </w:rPr>
      </w:pPr>
      <w:r w:rsidRPr="009D26A4">
        <w:rPr>
          <w:rFonts w:hint="eastAsia"/>
          <w:color w:val="000000" w:themeColor="text1"/>
          <w:szCs w:val="21"/>
        </w:rPr>
        <w:t>・報酬改定、制度改正等の理解促進支援</w:t>
      </w:r>
    </w:p>
    <w:p w14:paraId="7FF456DF" w14:textId="616EC8A4" w:rsidR="008234DC" w:rsidRPr="009D26A4" w:rsidRDefault="008234DC" w:rsidP="008234DC">
      <w:pPr>
        <w:snapToGrid w:val="0"/>
        <w:ind w:leftChars="100" w:left="210" w:firstLineChars="100" w:firstLine="210"/>
        <w:rPr>
          <w:color w:val="000000" w:themeColor="text1"/>
          <w:szCs w:val="21"/>
        </w:rPr>
      </w:pPr>
      <w:r w:rsidRPr="009D26A4">
        <w:rPr>
          <w:rFonts w:hint="eastAsia"/>
          <w:color w:val="000000" w:themeColor="text1"/>
          <w:szCs w:val="21"/>
        </w:rPr>
        <w:t>・処遇改善加算取得</w:t>
      </w:r>
    </w:p>
    <w:p w14:paraId="46DBA9A4" w14:textId="6FC65BC4" w:rsidR="008234DC" w:rsidRDefault="008234DC" w:rsidP="008234DC">
      <w:pPr>
        <w:snapToGrid w:val="0"/>
        <w:ind w:leftChars="100" w:left="210" w:firstLineChars="100" w:firstLine="210"/>
        <w:rPr>
          <w:szCs w:val="21"/>
        </w:rPr>
      </w:pPr>
      <w:r w:rsidRPr="009D26A4">
        <w:rPr>
          <w:rFonts w:hint="eastAsia"/>
          <w:color w:val="000000" w:themeColor="text1"/>
          <w:szCs w:val="21"/>
        </w:rPr>
        <w:t>・人材の職場定着</w:t>
      </w:r>
      <w:r w:rsidR="00F659EF" w:rsidRPr="009D26A4">
        <w:rPr>
          <w:rFonts w:hint="eastAsia"/>
          <w:color w:val="000000" w:themeColor="text1"/>
          <w:szCs w:val="21"/>
        </w:rPr>
        <w:t>や支援の質の向上</w:t>
      </w:r>
      <w:r w:rsidRPr="008234DC">
        <w:rPr>
          <w:rFonts w:hint="eastAsia"/>
          <w:szCs w:val="21"/>
        </w:rPr>
        <w:t>につながる職場の課題抽出・課題整理について</w:t>
      </w:r>
    </w:p>
    <w:p w14:paraId="0B9FAC58" w14:textId="6E725A92" w:rsidR="008234DC" w:rsidRPr="00A63E40" w:rsidRDefault="008234DC" w:rsidP="008234DC">
      <w:pPr>
        <w:snapToGrid w:val="0"/>
        <w:ind w:leftChars="100" w:left="210" w:firstLineChars="100" w:firstLine="210"/>
        <w:rPr>
          <w:szCs w:val="21"/>
        </w:rPr>
      </w:pPr>
      <w:r w:rsidRPr="00A63E40">
        <w:rPr>
          <w:rFonts w:hint="eastAsia"/>
          <w:szCs w:val="21"/>
        </w:rPr>
        <w:t>【その他関連項目】</w:t>
      </w:r>
    </w:p>
    <w:p w14:paraId="602CD272" w14:textId="354CA341" w:rsidR="008234DC" w:rsidRPr="00A63E40" w:rsidRDefault="008234DC" w:rsidP="008234DC">
      <w:pPr>
        <w:snapToGrid w:val="0"/>
        <w:ind w:leftChars="100" w:left="210" w:firstLineChars="100" w:firstLine="210"/>
        <w:rPr>
          <w:szCs w:val="21"/>
        </w:rPr>
      </w:pPr>
      <w:r w:rsidRPr="00A63E40">
        <w:rPr>
          <w:rFonts w:hint="eastAsia"/>
          <w:szCs w:val="21"/>
        </w:rPr>
        <w:t>・</w:t>
      </w:r>
      <w:r w:rsidRPr="00A63E40">
        <w:rPr>
          <w:szCs w:val="21"/>
        </w:rPr>
        <w:t>職場の評価制度の設計について</w:t>
      </w:r>
    </w:p>
    <w:p w14:paraId="1734AEF5" w14:textId="77777777" w:rsidR="008234DC" w:rsidRPr="00A63E40" w:rsidRDefault="008234DC" w:rsidP="008234DC">
      <w:pPr>
        <w:snapToGrid w:val="0"/>
        <w:ind w:leftChars="100" w:left="210" w:firstLineChars="100" w:firstLine="210"/>
        <w:rPr>
          <w:szCs w:val="21"/>
        </w:rPr>
      </w:pPr>
      <w:r w:rsidRPr="00A63E40">
        <w:rPr>
          <w:rFonts w:hint="eastAsia"/>
          <w:szCs w:val="21"/>
        </w:rPr>
        <w:t>・</w:t>
      </w:r>
      <w:r w:rsidRPr="00A63E40">
        <w:rPr>
          <w:szCs w:val="21"/>
        </w:rPr>
        <w:t>リーダー育成のための職場環境の設定について</w:t>
      </w:r>
    </w:p>
    <w:p w14:paraId="583A2CF2" w14:textId="08B24E5E" w:rsidR="008234DC" w:rsidRDefault="008234DC" w:rsidP="008234DC">
      <w:pPr>
        <w:snapToGrid w:val="0"/>
        <w:ind w:leftChars="100" w:left="210" w:firstLineChars="100" w:firstLine="210"/>
        <w:rPr>
          <w:szCs w:val="21"/>
        </w:rPr>
      </w:pPr>
      <w:r w:rsidRPr="00A63E40">
        <w:rPr>
          <w:rFonts w:hint="eastAsia"/>
          <w:szCs w:val="21"/>
        </w:rPr>
        <w:t>・生産性向上のためのICT活用</w:t>
      </w:r>
    </w:p>
    <w:p w14:paraId="6BF01299" w14:textId="77777777" w:rsidR="008234DC" w:rsidRDefault="008234DC" w:rsidP="008234DC">
      <w:pPr>
        <w:snapToGrid w:val="0"/>
        <w:ind w:leftChars="100" w:left="210" w:firstLineChars="100" w:firstLine="210"/>
        <w:rPr>
          <w:szCs w:val="21"/>
        </w:rPr>
      </w:pPr>
    </w:p>
    <w:p w14:paraId="371CEC8B" w14:textId="51CD27CC" w:rsidR="008234DC" w:rsidRDefault="008234DC" w:rsidP="008234DC">
      <w:pPr>
        <w:snapToGrid w:val="0"/>
        <w:ind w:leftChars="100" w:left="210" w:firstLineChars="100" w:firstLine="210"/>
        <w:rPr>
          <w:szCs w:val="21"/>
        </w:rPr>
      </w:pPr>
      <w:r>
        <w:rPr>
          <w:rFonts w:hint="eastAsia"/>
          <w:szCs w:val="21"/>
        </w:rPr>
        <w:t>＜</w:t>
      </w:r>
      <w:r w:rsidRPr="008234DC">
        <w:rPr>
          <w:rFonts w:hint="eastAsia"/>
          <w:b/>
          <w:bCs/>
          <w:szCs w:val="21"/>
        </w:rPr>
        <w:t>方法</w:t>
      </w:r>
      <w:r>
        <w:rPr>
          <w:rFonts w:hint="eastAsia"/>
          <w:szCs w:val="21"/>
        </w:rPr>
        <w:t>＞</w:t>
      </w:r>
    </w:p>
    <w:p w14:paraId="359ACFBC" w14:textId="5D5F4268" w:rsidR="008234DC" w:rsidRDefault="008234DC" w:rsidP="008234DC">
      <w:pPr>
        <w:snapToGrid w:val="0"/>
        <w:ind w:leftChars="100" w:left="210" w:firstLineChars="100" w:firstLine="210"/>
        <w:rPr>
          <w:szCs w:val="21"/>
        </w:rPr>
      </w:pPr>
      <w:r>
        <w:rPr>
          <w:rFonts w:hint="eastAsia"/>
          <w:szCs w:val="21"/>
        </w:rPr>
        <w:t>直接相談で実施とする。ただし、直接相談</w:t>
      </w:r>
      <w:r w:rsidR="009D26A4">
        <w:rPr>
          <w:rFonts w:hint="eastAsia"/>
          <w:szCs w:val="21"/>
        </w:rPr>
        <w:t>を実施する</w:t>
      </w:r>
      <w:r>
        <w:rPr>
          <w:rFonts w:hint="eastAsia"/>
          <w:szCs w:val="21"/>
        </w:rPr>
        <w:t>他に研修・セミナー実施</w:t>
      </w:r>
      <w:r w:rsidR="009D26A4">
        <w:rPr>
          <w:rFonts w:hint="eastAsia"/>
          <w:szCs w:val="21"/>
        </w:rPr>
        <w:t>や</w:t>
      </w:r>
      <w:r>
        <w:rPr>
          <w:rFonts w:hint="eastAsia"/>
          <w:szCs w:val="21"/>
        </w:rPr>
        <w:t>、</w:t>
      </w:r>
      <w:r w:rsidR="009D26A4">
        <w:rPr>
          <w:rFonts w:hint="eastAsia"/>
          <w:szCs w:val="21"/>
        </w:rPr>
        <w:t>また事業所の必要に応じ</w:t>
      </w:r>
      <w:r>
        <w:rPr>
          <w:rFonts w:hint="eastAsia"/>
          <w:szCs w:val="21"/>
        </w:rPr>
        <w:t>電話</w:t>
      </w:r>
      <w:r w:rsidR="009D26A4">
        <w:rPr>
          <w:rFonts w:hint="eastAsia"/>
          <w:szCs w:val="21"/>
        </w:rPr>
        <w:t>や</w:t>
      </w:r>
      <w:r>
        <w:rPr>
          <w:rFonts w:hint="eastAsia"/>
          <w:szCs w:val="21"/>
        </w:rPr>
        <w:t>WEBでの相談等も可能と</w:t>
      </w:r>
      <w:r w:rsidR="009D26A4">
        <w:rPr>
          <w:rFonts w:hint="eastAsia"/>
          <w:szCs w:val="21"/>
        </w:rPr>
        <w:t>し</w:t>
      </w:r>
      <w:r>
        <w:rPr>
          <w:rFonts w:hint="eastAsia"/>
          <w:szCs w:val="21"/>
        </w:rPr>
        <w:t>、方法は提案を受けるものとする。</w:t>
      </w:r>
    </w:p>
    <w:p w14:paraId="0655AFA3" w14:textId="77777777" w:rsidR="009D26A4" w:rsidRDefault="008234DC" w:rsidP="008234DC">
      <w:pPr>
        <w:snapToGrid w:val="0"/>
        <w:ind w:leftChars="100" w:left="210" w:firstLineChars="100" w:firstLine="210"/>
        <w:rPr>
          <w:szCs w:val="21"/>
        </w:rPr>
      </w:pPr>
      <w:r>
        <w:rPr>
          <w:rFonts w:hint="eastAsia"/>
          <w:szCs w:val="21"/>
        </w:rPr>
        <w:t>また、研修・セミナー、相談事業等参加事業所にアンケートを実施し、</w:t>
      </w:r>
      <w:r w:rsidR="009D26A4">
        <w:rPr>
          <w:rFonts w:hint="eastAsia"/>
          <w:szCs w:val="21"/>
        </w:rPr>
        <w:t>アンケートの内容には</w:t>
      </w:r>
    </w:p>
    <w:p w14:paraId="20D5C923" w14:textId="77777777" w:rsidR="009D26A4" w:rsidRDefault="009D26A4" w:rsidP="008234DC">
      <w:pPr>
        <w:snapToGrid w:val="0"/>
        <w:ind w:leftChars="100" w:left="210" w:firstLineChars="100" w:firstLine="210"/>
        <w:rPr>
          <w:szCs w:val="21"/>
        </w:rPr>
      </w:pPr>
      <w:r>
        <w:rPr>
          <w:rFonts w:hint="eastAsia"/>
          <w:szCs w:val="21"/>
        </w:rPr>
        <w:t>・事業所が</w:t>
      </w:r>
      <w:r w:rsidRPr="009D26A4">
        <w:rPr>
          <w:szCs w:val="21"/>
        </w:rPr>
        <w:t>支援実施後に実行したこと（具体的な改善、取得した加算など）</w:t>
      </w:r>
    </w:p>
    <w:p w14:paraId="03FCB61A" w14:textId="5DD1531A" w:rsidR="009D26A4" w:rsidRDefault="009D26A4" w:rsidP="008234DC">
      <w:pPr>
        <w:snapToGrid w:val="0"/>
        <w:ind w:leftChars="100" w:left="210" w:firstLineChars="100" w:firstLine="210"/>
        <w:rPr>
          <w:szCs w:val="21"/>
        </w:rPr>
      </w:pPr>
      <w:r>
        <w:rPr>
          <w:rFonts w:hint="eastAsia"/>
          <w:szCs w:val="21"/>
        </w:rPr>
        <w:t>・</w:t>
      </w:r>
      <w:r w:rsidRPr="009D26A4">
        <w:rPr>
          <w:szCs w:val="21"/>
        </w:rPr>
        <w:t>今後事業運営していく上でほかに困難だと感じていること</w:t>
      </w:r>
      <w:r w:rsidR="00C61E29">
        <w:rPr>
          <w:rFonts w:hint="eastAsia"/>
          <w:szCs w:val="21"/>
        </w:rPr>
        <w:t>。</w:t>
      </w:r>
    </w:p>
    <w:p w14:paraId="0C6D7B40" w14:textId="4C7445EE" w:rsidR="008234DC" w:rsidRDefault="009D26A4" w:rsidP="009D26A4">
      <w:pPr>
        <w:snapToGrid w:val="0"/>
        <w:ind w:firstLineChars="100" w:firstLine="210"/>
        <w:rPr>
          <w:szCs w:val="21"/>
        </w:rPr>
      </w:pPr>
      <w:r>
        <w:rPr>
          <w:rFonts w:hint="eastAsia"/>
          <w:szCs w:val="21"/>
        </w:rPr>
        <w:t>等を盛り込み、</w:t>
      </w:r>
      <w:r w:rsidR="008234DC">
        <w:rPr>
          <w:rFonts w:hint="eastAsia"/>
          <w:szCs w:val="21"/>
        </w:rPr>
        <w:t>事業実施後の効果につい</w:t>
      </w:r>
      <w:r w:rsidR="003C7D0F">
        <w:rPr>
          <w:rFonts w:hint="eastAsia"/>
          <w:szCs w:val="21"/>
        </w:rPr>
        <w:t>て分析し報告書を作成する</w:t>
      </w:r>
      <w:r w:rsidR="008234DC">
        <w:rPr>
          <w:rFonts w:hint="eastAsia"/>
          <w:szCs w:val="21"/>
        </w:rPr>
        <w:t>こと。</w:t>
      </w:r>
    </w:p>
    <w:p w14:paraId="000FE617" w14:textId="77777777" w:rsidR="008234DC" w:rsidRPr="008234DC" w:rsidRDefault="008234DC" w:rsidP="008234DC">
      <w:pPr>
        <w:snapToGrid w:val="0"/>
        <w:rPr>
          <w:szCs w:val="21"/>
        </w:rPr>
      </w:pPr>
    </w:p>
    <w:p w14:paraId="169BAD09" w14:textId="7423294E" w:rsidR="00683745" w:rsidRPr="00953EA2" w:rsidRDefault="00214754" w:rsidP="00214754">
      <w:pPr>
        <w:pStyle w:val="a3"/>
        <w:numPr>
          <w:ilvl w:val="0"/>
          <w:numId w:val="1"/>
        </w:numPr>
        <w:snapToGrid w:val="0"/>
        <w:spacing w:before="240"/>
        <w:ind w:leftChars="0"/>
        <w:rPr>
          <w:rFonts w:ascii="Yu Gothic" w:eastAsia="Yu Gothic" w:hAnsi="Yu Gothic"/>
          <w:b/>
          <w:szCs w:val="21"/>
        </w:rPr>
      </w:pPr>
      <w:r w:rsidRPr="00953EA2">
        <w:rPr>
          <w:rFonts w:ascii="Yu Gothic" w:eastAsia="Yu Gothic" w:hAnsi="Yu Gothic" w:hint="eastAsia"/>
          <w:b/>
          <w:szCs w:val="21"/>
        </w:rPr>
        <w:t>スケジュール</w:t>
      </w:r>
      <w:r w:rsidR="00F659EF">
        <w:rPr>
          <w:rFonts w:ascii="Yu Gothic" w:eastAsia="Yu Gothic" w:hAnsi="Yu Gothic" w:hint="eastAsia"/>
          <w:b/>
          <w:szCs w:val="21"/>
        </w:rPr>
        <w:t xml:space="preserve">　</w:t>
      </w:r>
    </w:p>
    <w:tbl>
      <w:tblPr>
        <w:tblStyle w:val="a8"/>
        <w:tblW w:w="8500" w:type="dxa"/>
        <w:tblLook w:val="04A0" w:firstRow="1" w:lastRow="0" w:firstColumn="1" w:lastColumn="0" w:noHBand="0" w:noVBand="1"/>
      </w:tblPr>
      <w:tblGrid>
        <w:gridCol w:w="2122"/>
        <w:gridCol w:w="6378"/>
      </w:tblGrid>
      <w:tr w:rsidR="00883C6A" w:rsidRPr="00953EA2" w14:paraId="57BAB8A0" w14:textId="77777777" w:rsidTr="00883C6A">
        <w:tc>
          <w:tcPr>
            <w:tcW w:w="2122" w:type="dxa"/>
            <w:shd w:val="clear" w:color="auto" w:fill="F2F2F2" w:themeFill="background1" w:themeFillShade="F2"/>
          </w:tcPr>
          <w:p w14:paraId="6D49EF7C" w14:textId="77777777" w:rsidR="00883C6A" w:rsidRPr="00953EA2" w:rsidRDefault="00883C6A" w:rsidP="00FD241C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6378" w:type="dxa"/>
            <w:shd w:val="clear" w:color="auto" w:fill="F2F2F2" w:themeFill="background1" w:themeFillShade="F2"/>
          </w:tcPr>
          <w:p w14:paraId="4875513F" w14:textId="77777777" w:rsidR="00883C6A" w:rsidRPr="00953EA2" w:rsidRDefault="00883C6A" w:rsidP="00FD241C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主な内容</w:t>
            </w:r>
          </w:p>
        </w:tc>
      </w:tr>
      <w:tr w:rsidR="00883C6A" w:rsidRPr="00953EA2" w14:paraId="62F11B69" w14:textId="77777777" w:rsidTr="00883C6A">
        <w:tc>
          <w:tcPr>
            <w:tcW w:w="2122" w:type="dxa"/>
          </w:tcPr>
          <w:p w14:paraId="3149AAB1" w14:textId="006BA18E" w:rsidR="00883C6A" w:rsidRPr="00953EA2" w:rsidRDefault="00883C6A" w:rsidP="00FD241C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第</w:t>
            </w:r>
            <w:r w:rsidR="00C61E29">
              <w:rPr>
                <w:rFonts w:hint="eastAsia"/>
                <w:szCs w:val="21"/>
              </w:rPr>
              <w:t>二</w:t>
            </w:r>
            <w:r>
              <w:rPr>
                <w:rFonts w:hint="eastAsia"/>
                <w:szCs w:val="21"/>
              </w:rPr>
              <w:t>四半期</w:t>
            </w:r>
          </w:p>
        </w:tc>
        <w:tc>
          <w:tcPr>
            <w:tcW w:w="6378" w:type="dxa"/>
          </w:tcPr>
          <w:p w14:paraId="72261699" w14:textId="77777777" w:rsidR="00883C6A" w:rsidRDefault="00883C6A" w:rsidP="00683745">
            <w:pPr>
              <w:snapToGrid w:val="0"/>
              <w:rPr>
                <w:szCs w:val="21"/>
              </w:rPr>
            </w:pPr>
            <w:r w:rsidRPr="00953EA2"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 公募型プロポーザル実施</w:t>
            </w:r>
          </w:p>
          <w:p w14:paraId="3A3DE4AB" w14:textId="77777777" w:rsidR="00883C6A" w:rsidRDefault="00883C6A" w:rsidP="00683745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□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契約</w:t>
            </w:r>
          </w:p>
          <w:p w14:paraId="737A3BF9" w14:textId="77777777" w:rsidR="00883C6A" w:rsidRDefault="00883C6A" w:rsidP="00683745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□ 事業内容・スケジュールの相互確認</w:t>
            </w:r>
            <w:r w:rsidR="006D5E76">
              <w:rPr>
                <w:rFonts w:hint="eastAsia"/>
                <w:szCs w:val="21"/>
              </w:rPr>
              <w:t>・調整</w:t>
            </w:r>
          </w:p>
          <w:p w14:paraId="335BC714" w14:textId="77777777" w:rsidR="006D5E76" w:rsidRPr="00953EA2" w:rsidRDefault="006D5E76" w:rsidP="00683745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□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対象事業所への周知</w:t>
            </w:r>
          </w:p>
        </w:tc>
      </w:tr>
      <w:tr w:rsidR="00883C6A" w:rsidRPr="00953EA2" w14:paraId="30C4B09C" w14:textId="77777777" w:rsidTr="00883C6A">
        <w:tc>
          <w:tcPr>
            <w:tcW w:w="2122" w:type="dxa"/>
          </w:tcPr>
          <w:p w14:paraId="56B5807B" w14:textId="729E3939" w:rsidR="00883C6A" w:rsidRPr="00953EA2" w:rsidRDefault="00883C6A" w:rsidP="00FD241C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第</w:t>
            </w:r>
            <w:r w:rsidR="00C61E29">
              <w:rPr>
                <w:rFonts w:hint="eastAsia"/>
                <w:szCs w:val="21"/>
              </w:rPr>
              <w:t>三</w:t>
            </w:r>
            <w:r>
              <w:rPr>
                <w:rFonts w:hint="eastAsia"/>
                <w:szCs w:val="21"/>
              </w:rPr>
              <w:t>四半期</w:t>
            </w:r>
          </w:p>
        </w:tc>
        <w:tc>
          <w:tcPr>
            <w:tcW w:w="6378" w:type="dxa"/>
          </w:tcPr>
          <w:p w14:paraId="0B26C523" w14:textId="77777777" w:rsidR="00883C6A" w:rsidRDefault="00883C6A" w:rsidP="00385D2A">
            <w:pPr>
              <w:snapToGrid w:val="0"/>
              <w:rPr>
                <w:szCs w:val="21"/>
              </w:rPr>
            </w:pPr>
            <w:r w:rsidRPr="00953EA2"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 事業開始</w:t>
            </w:r>
          </w:p>
          <w:p w14:paraId="696586C9" w14:textId="77777777" w:rsidR="00C61E29" w:rsidRDefault="00C61E29" w:rsidP="00C61E29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lastRenderedPageBreak/>
              <w:t>□ 事業実施</w:t>
            </w:r>
          </w:p>
          <w:p w14:paraId="0C0ED9C2" w14:textId="76F0BA43" w:rsidR="00C61E29" w:rsidRPr="006D5E76" w:rsidRDefault="00C61E29" w:rsidP="00C61E29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□ 中間報告</w:t>
            </w:r>
          </w:p>
        </w:tc>
      </w:tr>
      <w:tr w:rsidR="00883C6A" w:rsidRPr="00953EA2" w14:paraId="68218373" w14:textId="77777777" w:rsidTr="00883C6A">
        <w:tc>
          <w:tcPr>
            <w:tcW w:w="2122" w:type="dxa"/>
          </w:tcPr>
          <w:p w14:paraId="667420DB" w14:textId="77777777" w:rsidR="00883C6A" w:rsidRDefault="00883C6A" w:rsidP="00FD241C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lastRenderedPageBreak/>
              <w:t>第四四半期</w:t>
            </w:r>
          </w:p>
        </w:tc>
        <w:tc>
          <w:tcPr>
            <w:tcW w:w="6378" w:type="dxa"/>
          </w:tcPr>
          <w:p w14:paraId="101D56B7" w14:textId="0D737065" w:rsidR="00883C6A" w:rsidRDefault="00883C6A" w:rsidP="00385D2A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□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アンケートの</w:t>
            </w:r>
            <w:r w:rsidR="005E4FFA" w:rsidRPr="009D26A4">
              <w:rPr>
                <w:rFonts w:hint="eastAsia"/>
                <w:color w:val="000000" w:themeColor="text1"/>
                <w:szCs w:val="21"/>
              </w:rPr>
              <w:t>実施・</w:t>
            </w:r>
            <w:r>
              <w:rPr>
                <w:rFonts w:hint="eastAsia"/>
                <w:szCs w:val="21"/>
              </w:rPr>
              <w:t>集計</w:t>
            </w:r>
          </w:p>
          <w:p w14:paraId="50946633" w14:textId="77777777" w:rsidR="00883C6A" w:rsidRDefault="00883C6A" w:rsidP="00385D2A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□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事業総括</w:t>
            </w:r>
          </w:p>
        </w:tc>
      </w:tr>
    </w:tbl>
    <w:p w14:paraId="68BCB335" w14:textId="58C86248" w:rsidR="00057854" w:rsidRPr="00953EA2" w:rsidRDefault="001C6E05" w:rsidP="0062363C">
      <w:pPr>
        <w:snapToGrid w:val="0"/>
        <w:ind w:left="183" w:hangingChars="87" w:hanging="183"/>
        <w:rPr>
          <w:szCs w:val="21"/>
        </w:rPr>
      </w:pPr>
      <w:r w:rsidRPr="00953EA2">
        <w:rPr>
          <w:rFonts w:hint="eastAsia"/>
          <w:szCs w:val="21"/>
        </w:rPr>
        <w:t xml:space="preserve">※ </w:t>
      </w:r>
      <w:r w:rsidR="00883C6A">
        <w:rPr>
          <w:rFonts w:hint="eastAsia"/>
          <w:szCs w:val="21"/>
        </w:rPr>
        <w:t>上表はあくまで事業開始前の目安であり、各工程の進捗状況により前後する</w:t>
      </w:r>
      <w:r w:rsidR="00C61E29">
        <w:rPr>
          <w:rFonts w:hint="eastAsia"/>
          <w:szCs w:val="21"/>
        </w:rPr>
        <w:t>。</w:t>
      </w:r>
    </w:p>
    <w:p w14:paraId="2A33EFB1" w14:textId="77777777" w:rsidR="00883C6A" w:rsidRDefault="00883C6A" w:rsidP="001D3692">
      <w:pPr>
        <w:pStyle w:val="a3"/>
        <w:numPr>
          <w:ilvl w:val="0"/>
          <w:numId w:val="1"/>
        </w:numPr>
        <w:snapToGrid w:val="0"/>
        <w:spacing w:before="240"/>
        <w:ind w:leftChars="0"/>
        <w:rPr>
          <w:rFonts w:ascii="Yu Gothic" w:eastAsia="Yu Gothic" w:hAnsi="Yu Gothic"/>
          <w:b/>
          <w:szCs w:val="21"/>
        </w:rPr>
      </w:pPr>
      <w:r>
        <w:rPr>
          <w:rFonts w:ascii="Yu Gothic" w:eastAsia="Yu Gothic" w:hAnsi="Yu Gothic" w:hint="eastAsia"/>
          <w:b/>
          <w:szCs w:val="21"/>
        </w:rPr>
        <w:t>連絡体制</w:t>
      </w:r>
    </w:p>
    <w:p w14:paraId="257F214F" w14:textId="77777777" w:rsidR="00883C6A" w:rsidRPr="001C2B9E" w:rsidRDefault="00883C6A" w:rsidP="001C2B9E">
      <w:pPr>
        <w:snapToGrid w:val="0"/>
        <w:ind w:leftChars="100" w:left="210" w:firstLineChars="100" w:firstLine="210"/>
        <w:rPr>
          <w:szCs w:val="21"/>
        </w:rPr>
      </w:pPr>
      <w:r w:rsidRPr="001C2B9E">
        <w:rPr>
          <w:rFonts w:hint="eastAsia"/>
          <w:szCs w:val="21"/>
        </w:rPr>
        <w:t>受託事業者は、平時及び緊急時の連絡体制を確保するものとし、主に本市との連絡窓口となる担当者の氏名・電話番号・メールアドレスを事業開始前に連絡するものとする</w:t>
      </w:r>
      <w:r w:rsidR="001C2B9E">
        <w:rPr>
          <w:rFonts w:hint="eastAsia"/>
          <w:szCs w:val="21"/>
        </w:rPr>
        <w:t>。</w:t>
      </w:r>
    </w:p>
    <w:p w14:paraId="192D9C88" w14:textId="77777777" w:rsidR="0088040E" w:rsidRPr="00953EA2" w:rsidRDefault="0088040E" w:rsidP="001D3692">
      <w:pPr>
        <w:pStyle w:val="a3"/>
        <w:numPr>
          <w:ilvl w:val="0"/>
          <w:numId w:val="1"/>
        </w:numPr>
        <w:snapToGrid w:val="0"/>
        <w:spacing w:before="240"/>
        <w:ind w:leftChars="0"/>
        <w:rPr>
          <w:rFonts w:ascii="Yu Gothic" w:eastAsia="Yu Gothic" w:hAnsi="Yu Gothic"/>
          <w:b/>
          <w:szCs w:val="21"/>
        </w:rPr>
      </w:pPr>
      <w:r w:rsidRPr="00953EA2">
        <w:rPr>
          <w:rFonts w:ascii="Yu Gothic" w:eastAsia="Yu Gothic" w:hAnsi="Yu Gothic" w:hint="eastAsia"/>
          <w:b/>
          <w:szCs w:val="21"/>
        </w:rPr>
        <w:t>その他</w:t>
      </w:r>
    </w:p>
    <w:p w14:paraId="05DAD62A" w14:textId="644F9C29" w:rsidR="00976E15" w:rsidRPr="00953EA2" w:rsidRDefault="006146DE" w:rsidP="00976E15">
      <w:pPr>
        <w:pStyle w:val="a3"/>
        <w:numPr>
          <w:ilvl w:val="0"/>
          <w:numId w:val="11"/>
        </w:numPr>
        <w:snapToGrid w:val="0"/>
        <w:ind w:leftChars="0"/>
        <w:rPr>
          <w:szCs w:val="21"/>
        </w:rPr>
      </w:pPr>
      <w:r>
        <w:rPr>
          <w:rFonts w:hint="eastAsia"/>
          <w:szCs w:val="21"/>
        </w:rPr>
        <w:t>事業実施</w:t>
      </w:r>
      <w:r w:rsidR="0088040E" w:rsidRPr="00953EA2">
        <w:rPr>
          <w:rFonts w:hint="eastAsia"/>
          <w:szCs w:val="21"/>
        </w:rPr>
        <w:t>に当たっては</w:t>
      </w:r>
      <w:r w:rsidR="00976E15" w:rsidRPr="00953EA2">
        <w:rPr>
          <w:rFonts w:hint="eastAsia"/>
          <w:szCs w:val="21"/>
        </w:rPr>
        <w:t>、</w:t>
      </w:r>
      <w:r w:rsidR="0062363C" w:rsidRPr="00953EA2">
        <w:rPr>
          <w:rFonts w:hint="eastAsia"/>
          <w:szCs w:val="21"/>
        </w:rPr>
        <w:t>効率化</w:t>
      </w:r>
      <w:r w:rsidR="00564C7A" w:rsidRPr="00953EA2">
        <w:rPr>
          <w:rFonts w:hint="eastAsia"/>
          <w:szCs w:val="21"/>
        </w:rPr>
        <w:t>・</w:t>
      </w:r>
      <w:r w:rsidR="00C455C4" w:rsidRPr="00953EA2">
        <w:rPr>
          <w:rFonts w:hint="eastAsia"/>
          <w:szCs w:val="21"/>
        </w:rPr>
        <w:t>省力化</w:t>
      </w:r>
      <w:r w:rsidR="001C6E05" w:rsidRPr="00953EA2">
        <w:rPr>
          <w:rFonts w:hint="eastAsia"/>
          <w:szCs w:val="21"/>
        </w:rPr>
        <w:t>、紙資源の削減</w:t>
      </w:r>
      <w:r w:rsidR="0088040E" w:rsidRPr="00953EA2">
        <w:rPr>
          <w:rFonts w:hint="eastAsia"/>
          <w:szCs w:val="21"/>
        </w:rPr>
        <w:t>に努めること</w:t>
      </w:r>
      <w:r w:rsidR="00C61E29">
        <w:rPr>
          <w:rFonts w:hint="eastAsia"/>
          <w:szCs w:val="21"/>
        </w:rPr>
        <w:t>。</w:t>
      </w:r>
    </w:p>
    <w:p w14:paraId="3756CB0C" w14:textId="6B66C2F7" w:rsidR="0088040E" w:rsidRPr="00953EA2" w:rsidRDefault="00987BB9" w:rsidP="00976E15">
      <w:pPr>
        <w:pStyle w:val="a3"/>
        <w:numPr>
          <w:ilvl w:val="0"/>
          <w:numId w:val="11"/>
        </w:numPr>
        <w:snapToGrid w:val="0"/>
        <w:ind w:leftChars="0"/>
        <w:rPr>
          <w:szCs w:val="21"/>
        </w:rPr>
      </w:pPr>
      <w:r w:rsidRPr="00953EA2">
        <w:rPr>
          <w:rFonts w:hint="eastAsia"/>
          <w:szCs w:val="21"/>
        </w:rPr>
        <w:t>本仕様書に定めのないものについては、市と事業者双方協議の上、これを定める</w:t>
      </w:r>
      <w:r w:rsidR="001C6E05" w:rsidRPr="00953EA2">
        <w:rPr>
          <w:rFonts w:hint="eastAsia"/>
          <w:szCs w:val="21"/>
        </w:rPr>
        <w:t>ものとする</w:t>
      </w:r>
      <w:r w:rsidR="00C61E29">
        <w:rPr>
          <w:rFonts w:hint="eastAsia"/>
          <w:szCs w:val="21"/>
        </w:rPr>
        <w:t>。</w:t>
      </w:r>
    </w:p>
    <w:p w14:paraId="17B85145" w14:textId="77777777" w:rsidR="00D01A6D" w:rsidRPr="00953EA2" w:rsidRDefault="00D01A6D" w:rsidP="001D3692">
      <w:pPr>
        <w:pStyle w:val="a3"/>
        <w:snapToGrid w:val="0"/>
        <w:ind w:leftChars="0" w:left="183" w:hangingChars="87" w:hanging="183"/>
        <w:rPr>
          <w:szCs w:val="21"/>
        </w:rPr>
      </w:pPr>
    </w:p>
    <w:p w14:paraId="1512899A" w14:textId="77777777" w:rsidR="00D01A6D" w:rsidRDefault="00D01A6D" w:rsidP="001D3692">
      <w:pPr>
        <w:pStyle w:val="a3"/>
        <w:snapToGrid w:val="0"/>
        <w:ind w:leftChars="0" w:left="183" w:hangingChars="87" w:hanging="183"/>
        <w:rPr>
          <w:szCs w:val="21"/>
        </w:rPr>
      </w:pPr>
    </w:p>
    <w:p w14:paraId="0335A201" w14:textId="77777777" w:rsidR="00EC5537" w:rsidRPr="00953EA2" w:rsidRDefault="00EC5537" w:rsidP="00EC5537">
      <w:pPr>
        <w:pStyle w:val="a3"/>
        <w:snapToGrid w:val="0"/>
        <w:ind w:leftChars="0" w:left="183" w:hangingChars="87" w:hanging="183"/>
        <w:jc w:val="right"/>
        <w:rPr>
          <w:szCs w:val="21"/>
        </w:rPr>
      </w:pPr>
      <w:r>
        <w:rPr>
          <w:rFonts w:hint="eastAsia"/>
          <w:szCs w:val="21"/>
        </w:rPr>
        <w:t>以上</w:t>
      </w:r>
    </w:p>
    <w:sectPr w:rsidR="00EC5537" w:rsidRPr="00953EA2" w:rsidSect="00AF3020">
      <w:footerReference w:type="default" r:id="rId8"/>
      <w:pgSz w:w="11906" w:h="16838"/>
      <w:pgMar w:top="1985" w:right="1701" w:bottom="1701" w:left="1701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170CE" w14:textId="77777777" w:rsidR="00207EF1" w:rsidRDefault="00207EF1" w:rsidP="00B14ED2">
      <w:r>
        <w:separator/>
      </w:r>
    </w:p>
  </w:endnote>
  <w:endnote w:type="continuationSeparator" w:id="0">
    <w:p w14:paraId="66A81BC9" w14:textId="77777777" w:rsidR="00207EF1" w:rsidRDefault="00207EF1" w:rsidP="00B14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00690922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1DB5230" w14:textId="77777777" w:rsidR="00AF3020" w:rsidRDefault="00AF3020">
            <w:pPr>
              <w:pStyle w:val="a6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D5E7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D5E7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5ECC277" w14:textId="77777777" w:rsidR="00B14ED2" w:rsidRDefault="00B14ED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2192DC" w14:textId="77777777" w:rsidR="00207EF1" w:rsidRDefault="00207EF1" w:rsidP="00B14ED2">
      <w:r>
        <w:separator/>
      </w:r>
    </w:p>
  </w:footnote>
  <w:footnote w:type="continuationSeparator" w:id="0">
    <w:p w14:paraId="6B76B67A" w14:textId="77777777" w:rsidR="00207EF1" w:rsidRDefault="00207EF1" w:rsidP="00B14E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457E0"/>
    <w:multiLevelType w:val="hybridMultilevel"/>
    <w:tmpl w:val="C1C6717A"/>
    <w:lvl w:ilvl="0" w:tplc="EF648C56">
      <w:start w:val="1"/>
      <w:numFmt w:val="decimal"/>
      <w:lvlText w:val="（%1）"/>
      <w:lvlJc w:val="left"/>
      <w:pPr>
        <w:ind w:left="660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02BD4BCD"/>
    <w:multiLevelType w:val="hybridMultilevel"/>
    <w:tmpl w:val="6BFAD56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578192A"/>
    <w:multiLevelType w:val="hybridMultilevel"/>
    <w:tmpl w:val="3A3C62E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29BC5F01"/>
    <w:multiLevelType w:val="hybridMultilevel"/>
    <w:tmpl w:val="EE1EB8DC"/>
    <w:lvl w:ilvl="0" w:tplc="13B6A548">
      <w:start w:val="1"/>
      <w:numFmt w:val="decimal"/>
      <w:lvlText w:val="（%1）"/>
      <w:lvlJc w:val="left"/>
      <w:pPr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2FCC6E31"/>
    <w:multiLevelType w:val="hybridMultilevel"/>
    <w:tmpl w:val="4A366912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3A215A6"/>
    <w:multiLevelType w:val="hybridMultilevel"/>
    <w:tmpl w:val="4E300898"/>
    <w:lvl w:ilvl="0" w:tplc="13B6A548">
      <w:start w:val="1"/>
      <w:numFmt w:val="decimal"/>
      <w:lvlText w:val="（%1）"/>
      <w:lvlJc w:val="left"/>
      <w:pPr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6" w15:restartNumberingAfterBreak="0">
    <w:nsid w:val="34E5738F"/>
    <w:multiLevelType w:val="hybridMultilevel"/>
    <w:tmpl w:val="5A32C4AC"/>
    <w:lvl w:ilvl="0" w:tplc="13B6A548">
      <w:start w:val="1"/>
      <w:numFmt w:val="decimal"/>
      <w:lvlText w:val="（%1）"/>
      <w:lvlJc w:val="left"/>
      <w:pPr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3C584F09"/>
    <w:multiLevelType w:val="hybridMultilevel"/>
    <w:tmpl w:val="5A32C4AC"/>
    <w:lvl w:ilvl="0" w:tplc="13B6A548">
      <w:start w:val="1"/>
      <w:numFmt w:val="decimal"/>
      <w:lvlText w:val="（%1）"/>
      <w:lvlJc w:val="left"/>
      <w:pPr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8" w15:restartNumberingAfterBreak="0">
    <w:nsid w:val="40F35BC3"/>
    <w:multiLevelType w:val="hybridMultilevel"/>
    <w:tmpl w:val="75A014F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61C729D"/>
    <w:multiLevelType w:val="hybridMultilevel"/>
    <w:tmpl w:val="B4B4EF1C"/>
    <w:lvl w:ilvl="0" w:tplc="71DC6456">
      <w:numFmt w:val="bullet"/>
      <w:lvlText w:val="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4EC11367"/>
    <w:multiLevelType w:val="hybridMultilevel"/>
    <w:tmpl w:val="1E84231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636A3184"/>
    <w:multiLevelType w:val="hybridMultilevel"/>
    <w:tmpl w:val="B5A8731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EBC56FF"/>
    <w:multiLevelType w:val="hybridMultilevel"/>
    <w:tmpl w:val="91E463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16068641">
    <w:abstractNumId w:val="8"/>
  </w:num>
  <w:num w:numId="2" w16cid:durableId="538054594">
    <w:abstractNumId w:val="7"/>
  </w:num>
  <w:num w:numId="3" w16cid:durableId="451750920">
    <w:abstractNumId w:val="3"/>
  </w:num>
  <w:num w:numId="4" w16cid:durableId="770904260">
    <w:abstractNumId w:val="5"/>
  </w:num>
  <w:num w:numId="5" w16cid:durableId="937643640">
    <w:abstractNumId w:val="1"/>
  </w:num>
  <w:num w:numId="6" w16cid:durableId="2088072102">
    <w:abstractNumId w:val="4"/>
  </w:num>
  <w:num w:numId="7" w16cid:durableId="1437868359">
    <w:abstractNumId w:val="6"/>
  </w:num>
  <w:num w:numId="8" w16cid:durableId="997924918">
    <w:abstractNumId w:val="0"/>
  </w:num>
  <w:num w:numId="9" w16cid:durableId="628783025">
    <w:abstractNumId w:val="12"/>
  </w:num>
  <w:num w:numId="10" w16cid:durableId="1629432911">
    <w:abstractNumId w:val="10"/>
  </w:num>
  <w:num w:numId="11" w16cid:durableId="2116359165">
    <w:abstractNumId w:val="11"/>
  </w:num>
  <w:num w:numId="12" w16cid:durableId="1112436602">
    <w:abstractNumId w:val="9"/>
  </w:num>
  <w:num w:numId="13" w16cid:durableId="19730945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CBA"/>
    <w:rsid w:val="00057854"/>
    <w:rsid w:val="00082797"/>
    <w:rsid w:val="000C6CAF"/>
    <w:rsid w:val="00134EAC"/>
    <w:rsid w:val="001428AC"/>
    <w:rsid w:val="001B18EA"/>
    <w:rsid w:val="001C2B9E"/>
    <w:rsid w:val="001C6E05"/>
    <w:rsid w:val="001D3692"/>
    <w:rsid w:val="00204130"/>
    <w:rsid w:val="00207EF1"/>
    <w:rsid w:val="00214754"/>
    <w:rsid w:val="002526EC"/>
    <w:rsid w:val="00272F51"/>
    <w:rsid w:val="00276A9D"/>
    <w:rsid w:val="0029504A"/>
    <w:rsid w:val="00305BAE"/>
    <w:rsid w:val="00312A5C"/>
    <w:rsid w:val="003403B2"/>
    <w:rsid w:val="00385D2A"/>
    <w:rsid w:val="00385E58"/>
    <w:rsid w:val="003B113B"/>
    <w:rsid w:val="003C7D0F"/>
    <w:rsid w:val="00427D85"/>
    <w:rsid w:val="00497B6F"/>
    <w:rsid w:val="004C742C"/>
    <w:rsid w:val="004F1F25"/>
    <w:rsid w:val="00564C7A"/>
    <w:rsid w:val="00591D2A"/>
    <w:rsid w:val="005941BB"/>
    <w:rsid w:val="005E4FFA"/>
    <w:rsid w:val="00606E67"/>
    <w:rsid w:val="006146DE"/>
    <w:rsid w:val="0062363C"/>
    <w:rsid w:val="0063009A"/>
    <w:rsid w:val="00674CBA"/>
    <w:rsid w:val="00683745"/>
    <w:rsid w:val="006D5E76"/>
    <w:rsid w:val="006E48DF"/>
    <w:rsid w:val="00714A08"/>
    <w:rsid w:val="00787269"/>
    <w:rsid w:val="007D33D4"/>
    <w:rsid w:val="007D527F"/>
    <w:rsid w:val="008234DC"/>
    <w:rsid w:val="00877D52"/>
    <w:rsid w:val="0088040E"/>
    <w:rsid w:val="00883C6A"/>
    <w:rsid w:val="00893989"/>
    <w:rsid w:val="008D6BCD"/>
    <w:rsid w:val="00953EA2"/>
    <w:rsid w:val="00976E15"/>
    <w:rsid w:val="009818BF"/>
    <w:rsid w:val="00987BB9"/>
    <w:rsid w:val="009D26A4"/>
    <w:rsid w:val="009F540C"/>
    <w:rsid w:val="00A63E40"/>
    <w:rsid w:val="00AF3020"/>
    <w:rsid w:val="00B14ED2"/>
    <w:rsid w:val="00B46421"/>
    <w:rsid w:val="00C455C4"/>
    <w:rsid w:val="00C61242"/>
    <w:rsid w:val="00C61E29"/>
    <w:rsid w:val="00D01A6D"/>
    <w:rsid w:val="00D16B82"/>
    <w:rsid w:val="00D94322"/>
    <w:rsid w:val="00DB58E1"/>
    <w:rsid w:val="00DE437D"/>
    <w:rsid w:val="00E01B3F"/>
    <w:rsid w:val="00E30F57"/>
    <w:rsid w:val="00EC5537"/>
    <w:rsid w:val="00EE2A2E"/>
    <w:rsid w:val="00EE5563"/>
    <w:rsid w:val="00EF4B9A"/>
    <w:rsid w:val="00F275EC"/>
    <w:rsid w:val="00F41AEA"/>
    <w:rsid w:val="00F659EF"/>
    <w:rsid w:val="00FD241C"/>
    <w:rsid w:val="00FD5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713EF0"/>
  <w15:chartTrackingRefBased/>
  <w15:docId w15:val="{C40AC7B6-A793-41E5-9C36-869E30B1F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374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3745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14ED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14ED2"/>
  </w:style>
  <w:style w:type="paragraph" w:styleId="a6">
    <w:name w:val="footer"/>
    <w:basedOn w:val="a"/>
    <w:link w:val="a7"/>
    <w:uiPriority w:val="99"/>
    <w:unhideWhenUsed/>
    <w:rsid w:val="00B14ED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14ED2"/>
  </w:style>
  <w:style w:type="table" w:styleId="a8">
    <w:name w:val="Table Grid"/>
    <w:basedOn w:val="a1"/>
    <w:uiPriority w:val="39"/>
    <w:rsid w:val="000578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3B11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B113B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5E4FFA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5E4FFA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5E4FFA"/>
  </w:style>
  <w:style w:type="paragraph" w:styleId="ae">
    <w:name w:val="annotation subject"/>
    <w:basedOn w:val="ac"/>
    <w:next w:val="ac"/>
    <w:link w:val="af"/>
    <w:uiPriority w:val="99"/>
    <w:semiHidden/>
    <w:unhideWhenUsed/>
    <w:rsid w:val="005E4FFA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5E4F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4220BB-5000-4CEF-8A82-BD430C292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W012331@AD.LOC.CITY.TOYONAKA.OSAKA.JP</dc:creator>
  <cp:keywords/>
  <dc:description/>
  <cp:lastModifiedBy>須賀 健太</cp:lastModifiedBy>
  <cp:revision>6</cp:revision>
  <cp:lastPrinted>2021-05-10T09:26:00Z</cp:lastPrinted>
  <dcterms:created xsi:type="dcterms:W3CDTF">2026-06-01T03:20:00Z</dcterms:created>
  <dcterms:modified xsi:type="dcterms:W3CDTF">2026-08-07T02:05:00Z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2026-05-13T02:41:32Z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b2780992-d269-476d-aabc-6006d8220b75</vt:lpwstr>
  </property>
  <property fmtid="{D5CDD505-2E9C-101B-9397-08002B2CF9AE}" pid="7" name="MSIP_Label_defa4170-0d19-0005-0004-bc88714345d2_ActionId">
    <vt:lpwstr>0cb201b0-596f-451a-bb47-5f99ee4685eb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