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8A966" w14:textId="18ED700A" w:rsidR="004733BD" w:rsidRPr="00C74BB1" w:rsidRDefault="004733BD" w:rsidP="00FA2C48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様式</w:t>
      </w:r>
      <w:r w:rsidR="00CE19B9">
        <w:rPr>
          <w:rFonts w:ascii="游明朝" w:eastAsia="游明朝" w:hAnsi="游明朝" w:hint="eastAsia"/>
          <w:color w:val="000000" w:themeColor="text1"/>
          <w:sz w:val="24"/>
          <w:szCs w:val="24"/>
        </w:rPr>
        <w:t>５</w:t>
      </w:r>
    </w:p>
    <w:p w14:paraId="69475D1C" w14:textId="77777777" w:rsidR="009E6A9F" w:rsidRPr="00C74BB1" w:rsidRDefault="009E6A9F" w:rsidP="00FA2C48">
      <w:pPr>
        <w:tabs>
          <w:tab w:val="clear" w:pos="360"/>
          <w:tab w:val="clear" w:pos="720"/>
          <w:tab w:val="clear" w:pos="960"/>
        </w:tabs>
        <w:ind w:left="0" w:right="6" w:firstLine="0"/>
        <w:jc w:val="center"/>
        <w:rPr>
          <w:rFonts w:ascii="游明朝" w:eastAsia="游明朝" w:hAnsi="游明朝"/>
          <w:b/>
          <w:color w:val="000000" w:themeColor="text1"/>
          <w:spacing w:val="60"/>
          <w:sz w:val="32"/>
          <w:szCs w:val="32"/>
        </w:rPr>
      </w:pPr>
      <w:r w:rsidRPr="00C74BB1">
        <w:rPr>
          <w:rFonts w:ascii="游明朝" w:eastAsia="游明朝" w:hAnsi="游明朝" w:hint="eastAsia"/>
          <w:b/>
          <w:color w:val="000000" w:themeColor="text1"/>
          <w:spacing w:val="60"/>
          <w:sz w:val="32"/>
          <w:szCs w:val="32"/>
        </w:rPr>
        <w:t>業務実施体制</w:t>
      </w:r>
    </w:p>
    <w:p w14:paraId="341F211B" w14:textId="2D3EE519" w:rsidR="009E6A9F" w:rsidRPr="00C74BB1" w:rsidRDefault="00CE19B9" w:rsidP="00CE19B9">
      <w:pPr>
        <w:tabs>
          <w:tab w:val="clear" w:pos="360"/>
          <w:tab w:val="clear" w:pos="720"/>
          <w:tab w:val="clear" w:pos="960"/>
        </w:tabs>
        <w:autoSpaceDE w:val="0"/>
        <w:autoSpaceDN w:val="0"/>
        <w:snapToGrid w:val="0"/>
        <w:ind w:left="0" w:right="6" w:firstLine="0"/>
        <w:rPr>
          <w:rFonts w:ascii="游明朝" w:eastAsia="游明朝" w:hAnsi="游明朝" w:cs="ＭＳ 明朝"/>
          <w:color w:val="000000" w:themeColor="text1"/>
          <w:spacing w:val="-14"/>
          <w:szCs w:val="21"/>
        </w:rPr>
      </w:pPr>
      <w:r>
        <w:rPr>
          <w:rFonts w:ascii="游明朝" w:eastAsia="游明朝" w:hAnsi="游明朝" w:cs="ＭＳ 明朝" w:hint="eastAsia"/>
          <w:color w:val="000000" w:themeColor="text1"/>
          <w:spacing w:val="-14"/>
          <w:szCs w:val="21"/>
        </w:rPr>
        <w:t>■</w:t>
      </w:r>
      <w:r w:rsidR="009E6A9F" w:rsidRPr="00C74BB1">
        <w:rPr>
          <w:rFonts w:ascii="游明朝" w:eastAsia="游明朝" w:hAnsi="游明朝" w:cs="ＭＳ 明朝" w:hint="eastAsia"/>
          <w:color w:val="000000" w:themeColor="text1"/>
          <w:spacing w:val="-14"/>
          <w:szCs w:val="21"/>
        </w:rPr>
        <w:t>本業務を受託した場合の体制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335"/>
        <w:gridCol w:w="1608"/>
        <w:gridCol w:w="1876"/>
        <w:gridCol w:w="1876"/>
        <w:gridCol w:w="1876"/>
      </w:tblGrid>
      <w:tr w:rsidR="000B7FB6" w:rsidRPr="00C74BB1" w14:paraId="4C87648B" w14:textId="77777777" w:rsidTr="00F101AD">
        <w:trPr>
          <w:jc w:val="center"/>
        </w:trPr>
        <w:tc>
          <w:tcPr>
            <w:tcW w:w="1335" w:type="dxa"/>
            <w:vAlign w:val="center"/>
          </w:tcPr>
          <w:p w14:paraId="2945E772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10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79CCC3B2" w14:textId="77777777" w:rsidR="009E6A9F" w:rsidRPr="00C74BB1" w:rsidRDefault="00303992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6"/>
              <w:jc w:val="center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氏名</w:t>
            </w:r>
          </w:p>
        </w:tc>
        <w:tc>
          <w:tcPr>
            <w:tcW w:w="1876" w:type="dxa"/>
            <w:vAlign w:val="center"/>
          </w:tcPr>
          <w:p w14:paraId="3F7C8836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center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所属</w:t>
            </w:r>
          </w:p>
        </w:tc>
        <w:tc>
          <w:tcPr>
            <w:tcW w:w="1876" w:type="dxa"/>
            <w:vAlign w:val="center"/>
          </w:tcPr>
          <w:p w14:paraId="278265E5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57" w:firstLine="0"/>
              <w:jc w:val="center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役割</w:t>
            </w:r>
          </w:p>
        </w:tc>
        <w:tc>
          <w:tcPr>
            <w:tcW w:w="1876" w:type="dxa"/>
            <w:vAlign w:val="center"/>
          </w:tcPr>
          <w:p w14:paraId="508BD9B5" w14:textId="77777777" w:rsidR="00100CD3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Chars="-47" w:left="-109" w:rightChars="-34" w:right="-80" w:hanging="2"/>
              <w:jc w:val="center"/>
              <w:rPr>
                <w:rFonts w:ascii="游明朝" w:eastAsia="游明朝" w:hAnsi="游明朝" w:cs="ＭＳ 明朝"/>
                <w:color w:val="000000" w:themeColor="text1"/>
                <w:position w:val="8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8"/>
                <w:szCs w:val="21"/>
              </w:rPr>
              <w:t>現在履行中</w:t>
            </w:r>
          </w:p>
          <w:p w14:paraId="202BD497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spacing w:line="160" w:lineRule="atLeast"/>
              <w:ind w:leftChars="-47" w:left="-111" w:rightChars="-34" w:right="-80" w:firstLine="0"/>
              <w:jc w:val="center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8"/>
                <w:szCs w:val="21"/>
              </w:rPr>
              <w:t>の業務件数</w:t>
            </w:r>
          </w:p>
        </w:tc>
      </w:tr>
      <w:tr w:rsidR="000B7FB6" w:rsidRPr="00C74BB1" w14:paraId="3A68FFF3" w14:textId="77777777" w:rsidTr="00F101AD">
        <w:trPr>
          <w:trHeight w:val="519"/>
          <w:jc w:val="center"/>
        </w:trPr>
        <w:tc>
          <w:tcPr>
            <w:tcW w:w="1335" w:type="dxa"/>
            <w:vAlign w:val="center"/>
          </w:tcPr>
          <w:p w14:paraId="0129117A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Chars="-50" w:left="-118" w:rightChars="-50" w:right="-118" w:firstLine="11"/>
              <w:jc w:val="center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管理技術</w:t>
            </w:r>
            <w:r w:rsidR="00346D8A"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者</w:t>
            </w:r>
          </w:p>
        </w:tc>
        <w:tc>
          <w:tcPr>
            <w:tcW w:w="1608" w:type="dxa"/>
            <w:vAlign w:val="center"/>
          </w:tcPr>
          <w:p w14:paraId="1F9014CB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757A6E4F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74E6CBBD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5522FDA2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28ED0A3C" w14:textId="77777777" w:rsidTr="00F101AD">
        <w:trPr>
          <w:trHeight w:val="528"/>
          <w:jc w:val="center"/>
        </w:trPr>
        <w:tc>
          <w:tcPr>
            <w:tcW w:w="1335" w:type="dxa"/>
            <w:vAlign w:val="center"/>
          </w:tcPr>
          <w:p w14:paraId="692FEDC8" w14:textId="77777777" w:rsidR="00346D8A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Chars="-50" w:left="-118" w:rightChars="-50" w:right="-118" w:firstLine="11"/>
              <w:jc w:val="center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担当技術</w:t>
            </w:r>
            <w:r w:rsidR="00346D8A"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者</w:t>
            </w:r>
          </w:p>
        </w:tc>
        <w:tc>
          <w:tcPr>
            <w:tcW w:w="1608" w:type="dxa"/>
            <w:vAlign w:val="center"/>
          </w:tcPr>
          <w:p w14:paraId="6EC2100F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25EEF9B3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5BEE1161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571DAFC5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63B9E584" w14:textId="77777777" w:rsidTr="00F101AD">
        <w:trPr>
          <w:trHeight w:val="537"/>
          <w:jc w:val="center"/>
        </w:trPr>
        <w:tc>
          <w:tcPr>
            <w:tcW w:w="1335" w:type="dxa"/>
            <w:vAlign w:val="center"/>
          </w:tcPr>
          <w:p w14:paraId="28AE6854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Chars="-50" w:left="-118" w:rightChars="-50" w:right="-118" w:firstLine="11"/>
              <w:jc w:val="center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担当技術</w:t>
            </w:r>
            <w:r w:rsidR="00346D8A"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者</w:t>
            </w:r>
          </w:p>
        </w:tc>
        <w:tc>
          <w:tcPr>
            <w:tcW w:w="1608" w:type="dxa"/>
            <w:vAlign w:val="center"/>
          </w:tcPr>
          <w:p w14:paraId="45E531C3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04B2D81D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5C1994F1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5C73DB88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</w:tr>
      <w:tr w:rsidR="009E6A9F" w:rsidRPr="00C74BB1" w14:paraId="28D380D3" w14:textId="77777777" w:rsidTr="00F101AD">
        <w:trPr>
          <w:trHeight w:val="537"/>
          <w:jc w:val="center"/>
        </w:trPr>
        <w:tc>
          <w:tcPr>
            <w:tcW w:w="1335" w:type="dxa"/>
            <w:vAlign w:val="center"/>
          </w:tcPr>
          <w:p w14:paraId="6DA6F57B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Chars="-50" w:left="-118" w:rightChars="-50" w:right="-118" w:firstLine="11"/>
              <w:jc w:val="center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担当技術</w:t>
            </w:r>
            <w:r w:rsidR="00346D8A" w:rsidRPr="00C74BB1">
              <w:rPr>
                <w:rFonts w:ascii="游明朝" w:eastAsia="游明朝" w:hAnsi="游明朝" w:cs="ＭＳ 明朝" w:hint="eastAsia"/>
                <w:color w:val="000000" w:themeColor="text1"/>
                <w:position w:val="10"/>
                <w:szCs w:val="21"/>
              </w:rPr>
              <w:t>者</w:t>
            </w:r>
          </w:p>
        </w:tc>
        <w:tc>
          <w:tcPr>
            <w:tcW w:w="1608" w:type="dxa"/>
            <w:vAlign w:val="center"/>
          </w:tcPr>
          <w:p w14:paraId="39246B8A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453E70B6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0776DF52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876" w:type="dxa"/>
            <w:vAlign w:val="center"/>
          </w:tcPr>
          <w:p w14:paraId="76620129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autoSpaceDE w:val="0"/>
              <w:autoSpaceDN w:val="0"/>
              <w:snapToGrid w:val="0"/>
              <w:ind w:left="0" w:right="0" w:firstLine="0"/>
              <w:jc w:val="left"/>
              <w:rPr>
                <w:rFonts w:ascii="游明朝" w:eastAsia="游明朝" w:hAnsi="游明朝" w:cs="ＭＳ 明朝"/>
                <w:color w:val="000000" w:themeColor="text1"/>
                <w:position w:val="10"/>
                <w:szCs w:val="21"/>
              </w:rPr>
            </w:pPr>
          </w:p>
        </w:tc>
      </w:tr>
    </w:tbl>
    <w:p w14:paraId="5501ED1A" w14:textId="77777777" w:rsidR="009E6A9F" w:rsidRPr="00C74BB1" w:rsidRDefault="009E6A9F" w:rsidP="00CE19B9">
      <w:pPr>
        <w:tabs>
          <w:tab w:val="clear" w:pos="360"/>
          <w:tab w:val="clear" w:pos="720"/>
          <w:tab w:val="clear" w:pos="960"/>
        </w:tabs>
        <w:autoSpaceDE w:val="0"/>
        <w:autoSpaceDN w:val="0"/>
        <w:snapToGrid w:val="0"/>
        <w:ind w:left="0" w:right="6" w:firstLine="0"/>
        <w:rPr>
          <w:rFonts w:ascii="游明朝" w:eastAsia="游明朝" w:hAnsi="游明朝" w:cs="ＭＳ 明朝"/>
          <w:color w:val="000000" w:themeColor="text1"/>
          <w:sz w:val="24"/>
          <w:szCs w:val="24"/>
        </w:rPr>
      </w:pPr>
    </w:p>
    <w:tbl>
      <w:tblPr>
        <w:tblW w:w="8576" w:type="dxa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6"/>
      </w:tblGrid>
      <w:tr w:rsidR="000B7FB6" w:rsidRPr="00C74BB1" w14:paraId="6B08CE6C" w14:textId="77777777" w:rsidTr="00FA2C48">
        <w:trPr>
          <w:trHeight w:val="4999"/>
        </w:trPr>
        <w:tc>
          <w:tcPr>
            <w:tcW w:w="8576" w:type="dxa"/>
          </w:tcPr>
          <w:p w14:paraId="45F1DF1A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45" w:right="6" w:firstLine="0"/>
              <w:rPr>
                <w:rFonts w:ascii="游明朝" w:eastAsia="游明朝" w:hAnsi="游明朝"/>
                <w:color w:val="000000" w:themeColor="text1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szCs w:val="21"/>
              </w:rPr>
              <w:t>業務実施体制図</w:t>
            </w:r>
          </w:p>
        </w:tc>
      </w:tr>
      <w:tr w:rsidR="000B7FB6" w:rsidRPr="00C74BB1" w14:paraId="012AFF7B" w14:textId="77777777" w:rsidTr="00FA2C48">
        <w:trPr>
          <w:trHeight w:val="2876"/>
        </w:trPr>
        <w:tc>
          <w:tcPr>
            <w:tcW w:w="8576" w:type="dxa"/>
          </w:tcPr>
          <w:p w14:paraId="4BE3E73D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45" w:right="6" w:firstLine="0"/>
              <w:rPr>
                <w:rFonts w:ascii="游明朝" w:eastAsia="游明朝" w:hAnsi="游明朝"/>
                <w:color w:val="000000" w:themeColor="text1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szCs w:val="21"/>
              </w:rPr>
              <w:t>体制の特徴</w:t>
            </w:r>
          </w:p>
        </w:tc>
      </w:tr>
    </w:tbl>
    <w:p w14:paraId="6997CFDF" w14:textId="24925E10" w:rsidR="004733BD" w:rsidRPr="00C74BB1" w:rsidRDefault="009E6A9F" w:rsidP="00CE19B9">
      <w:pPr>
        <w:tabs>
          <w:tab w:val="clear" w:pos="360"/>
          <w:tab w:val="clear" w:pos="720"/>
          <w:tab w:val="clear" w:pos="960"/>
        </w:tabs>
        <w:snapToGrid w:val="0"/>
        <w:ind w:left="268" w:right="6" w:firstLine="0"/>
        <w:rPr>
          <w:rFonts w:ascii="游明朝" w:eastAsia="游明朝" w:hAnsi="游明朝"/>
          <w:color w:val="000000" w:themeColor="text1"/>
          <w:szCs w:val="21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Cs w:val="21"/>
        </w:rPr>
        <w:t>※</w:t>
      </w:r>
      <w:r w:rsidR="00CE19B9">
        <w:rPr>
          <w:rFonts w:ascii="游明朝" w:eastAsia="游明朝" w:hAnsi="游明朝" w:hint="eastAsia"/>
          <w:color w:val="000000" w:themeColor="text1"/>
          <w:spacing w:val="-14"/>
          <w:szCs w:val="21"/>
        </w:rPr>
        <w:t xml:space="preserve"> 上</w:t>
      </w:r>
      <w:r w:rsidRPr="00C74BB1">
        <w:rPr>
          <w:rFonts w:ascii="游明朝" w:eastAsia="游明朝" w:hAnsi="游明朝" w:hint="eastAsia"/>
          <w:color w:val="000000" w:themeColor="text1"/>
          <w:spacing w:val="-14"/>
          <w:szCs w:val="21"/>
        </w:rPr>
        <w:t>表は適宜</w:t>
      </w:r>
      <w:r w:rsidR="00CE19B9">
        <w:rPr>
          <w:rFonts w:ascii="游明朝" w:eastAsia="游明朝" w:hAnsi="游明朝" w:hint="eastAsia"/>
          <w:color w:val="000000" w:themeColor="text1"/>
          <w:spacing w:val="-14"/>
          <w:szCs w:val="21"/>
        </w:rPr>
        <w:t>改変可</w:t>
      </w:r>
      <w:bookmarkStart w:id="0" w:name="_GoBack"/>
      <w:bookmarkEnd w:id="0"/>
    </w:p>
    <w:sectPr w:rsidR="004733BD" w:rsidRPr="00C74BB1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1AFC9" w14:textId="77777777" w:rsidR="000E7CE1" w:rsidRDefault="000E7CE1" w:rsidP="00302FF1">
      <w:pPr>
        <w:spacing w:line="240" w:lineRule="auto"/>
      </w:pPr>
      <w:r>
        <w:separator/>
      </w:r>
    </w:p>
  </w:endnote>
  <w:endnote w:type="continuationSeparator" w:id="0">
    <w:p w14:paraId="323A1189" w14:textId="77777777" w:rsidR="000E7CE1" w:rsidRDefault="000E7CE1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9969C" w14:textId="77777777" w:rsidR="000E7CE1" w:rsidRDefault="000E7CE1" w:rsidP="00302FF1">
      <w:pPr>
        <w:spacing w:line="240" w:lineRule="auto"/>
      </w:pPr>
      <w:r>
        <w:separator/>
      </w:r>
    </w:p>
  </w:footnote>
  <w:footnote w:type="continuationSeparator" w:id="0">
    <w:p w14:paraId="41914A3A" w14:textId="77777777" w:rsidR="000E7CE1" w:rsidRDefault="000E7CE1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CE1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D1D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2C60D-03D0-42D1-B67B-13067D85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