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C61" w:rsidRPr="001915C5" w:rsidRDefault="00572C61" w:rsidP="00572C61">
      <w:pPr>
        <w:jc w:val="left"/>
        <w:rPr>
          <w:rFonts w:ascii="ＭＳ 明朝" w:eastAsia="ＭＳ 明朝" w:hAnsi="ＭＳ 明朝"/>
          <w:sz w:val="22"/>
        </w:rPr>
      </w:pPr>
      <w:r w:rsidRPr="001915C5">
        <w:rPr>
          <w:rFonts w:ascii="ＭＳ 明朝" w:eastAsia="ＭＳ 明朝" w:hAnsi="ＭＳ 明朝" w:hint="eastAsia"/>
          <w:sz w:val="22"/>
        </w:rPr>
        <w:t>（様式第</w:t>
      </w:r>
      <w:r w:rsidR="004413FE" w:rsidRPr="001915C5">
        <w:rPr>
          <w:rFonts w:ascii="ＭＳ 明朝" w:eastAsia="ＭＳ 明朝" w:hAnsi="ＭＳ 明朝" w:hint="eastAsia"/>
          <w:sz w:val="22"/>
        </w:rPr>
        <w:t>５</w:t>
      </w:r>
      <w:r w:rsidRPr="001915C5">
        <w:rPr>
          <w:rFonts w:ascii="ＭＳ 明朝" w:eastAsia="ＭＳ 明朝" w:hAnsi="ＭＳ 明朝" w:hint="eastAsia"/>
          <w:sz w:val="22"/>
        </w:rPr>
        <w:t>号）</w:t>
      </w:r>
    </w:p>
    <w:p w:rsidR="00572C61" w:rsidRPr="001915C5" w:rsidRDefault="00572C61" w:rsidP="00572C61">
      <w:pPr>
        <w:pStyle w:val="Default"/>
        <w:rPr>
          <w:rFonts w:hAnsi="ＭＳ 明朝"/>
          <w:color w:val="auto"/>
          <w:sz w:val="22"/>
          <w:szCs w:val="22"/>
        </w:rPr>
      </w:pPr>
    </w:p>
    <w:p w:rsidR="00572C61" w:rsidRPr="001915C5" w:rsidRDefault="00572C61" w:rsidP="00572C61">
      <w:pPr>
        <w:pStyle w:val="Default"/>
        <w:ind w:firstLineChars="200" w:firstLine="440"/>
        <w:rPr>
          <w:rFonts w:hAnsi="ＭＳ 明朝"/>
          <w:color w:val="auto"/>
          <w:sz w:val="22"/>
          <w:szCs w:val="22"/>
          <w:u w:val="single"/>
        </w:rPr>
      </w:pPr>
      <w:r w:rsidRPr="001915C5">
        <w:rPr>
          <w:rFonts w:hAnsi="ＭＳ 明朝" w:hint="eastAsia"/>
          <w:color w:val="auto"/>
          <w:sz w:val="22"/>
          <w:szCs w:val="22"/>
          <w:u w:val="single"/>
        </w:rPr>
        <w:t>業務</w:t>
      </w:r>
      <w:r w:rsidRPr="001915C5">
        <w:rPr>
          <w:rFonts w:hAnsi="ＭＳ 明朝"/>
          <w:color w:val="auto"/>
          <w:sz w:val="22"/>
          <w:szCs w:val="22"/>
          <w:u w:val="single"/>
        </w:rPr>
        <w:t>名</w:t>
      </w:r>
      <w:r w:rsidRPr="001915C5">
        <w:rPr>
          <w:rFonts w:hAnsi="ＭＳ 明朝" w:hint="eastAsia"/>
          <w:color w:val="auto"/>
          <w:sz w:val="22"/>
          <w:szCs w:val="22"/>
          <w:u w:val="single"/>
        </w:rPr>
        <w:t xml:space="preserve">　</w:t>
      </w:r>
      <w:r w:rsidRPr="001915C5">
        <w:rPr>
          <w:rFonts w:hAnsi="ＭＳ 明朝"/>
          <w:color w:val="auto"/>
          <w:sz w:val="22"/>
          <w:szCs w:val="22"/>
          <w:u w:val="single"/>
        </w:rPr>
        <w:t>：</w:t>
      </w:r>
      <w:r w:rsidRPr="001915C5">
        <w:rPr>
          <w:rFonts w:hAnsi="ＭＳ 明朝" w:hint="eastAsia"/>
          <w:color w:val="auto"/>
          <w:sz w:val="22"/>
          <w:szCs w:val="22"/>
          <w:u w:val="single"/>
        </w:rPr>
        <w:t xml:space="preserve">　豊中市伊丹市クリーンランドペットボトル水平リサイクル業務　　　　　　　　　</w:t>
      </w:r>
    </w:p>
    <w:p w:rsidR="00572C61" w:rsidRPr="001915C5" w:rsidRDefault="00572C61" w:rsidP="00572C61">
      <w:pPr>
        <w:jc w:val="center"/>
        <w:rPr>
          <w:rFonts w:ascii="ＭＳ 明朝" w:eastAsia="ＭＳ 明朝" w:hAnsi="ＭＳ 明朝"/>
          <w:sz w:val="28"/>
          <w:szCs w:val="28"/>
        </w:rPr>
      </w:pPr>
      <w:r w:rsidRPr="001915C5">
        <w:rPr>
          <w:rFonts w:ascii="ＭＳ 明朝" w:eastAsia="ＭＳ 明朝" w:hAnsi="ＭＳ 明朝" w:hint="eastAsia"/>
          <w:sz w:val="28"/>
          <w:szCs w:val="28"/>
        </w:rPr>
        <w:t>公募</w:t>
      </w:r>
      <w:r w:rsidR="00FD4A6B" w:rsidRPr="001915C5">
        <w:rPr>
          <w:rFonts w:ascii="ＭＳ 明朝" w:eastAsia="ＭＳ 明朝" w:hAnsi="ＭＳ 明朝" w:hint="eastAsia"/>
          <w:sz w:val="28"/>
          <w:szCs w:val="28"/>
        </w:rPr>
        <w:t>開始</w:t>
      </w:r>
      <w:r w:rsidRPr="001915C5">
        <w:rPr>
          <w:rFonts w:ascii="ＭＳ 明朝" w:eastAsia="ＭＳ 明朝" w:hAnsi="ＭＳ 明朝" w:hint="eastAsia"/>
          <w:sz w:val="28"/>
          <w:szCs w:val="28"/>
        </w:rPr>
        <w:t>日から過去３年以内の処分歴等</w:t>
      </w:r>
    </w:p>
    <w:p w:rsidR="00572C61" w:rsidRPr="001915C5" w:rsidRDefault="00572C61" w:rsidP="00572C61">
      <w:pPr>
        <w:rPr>
          <w:rFonts w:ascii="ＭＳ 明朝" w:eastAsia="ＭＳ 明朝" w:hAnsi="ＭＳ 明朝"/>
          <w:sz w:val="28"/>
          <w:szCs w:val="28"/>
        </w:rPr>
      </w:pPr>
    </w:p>
    <w:p w:rsidR="00572C61" w:rsidRPr="001915C5" w:rsidRDefault="00572C61" w:rsidP="00572C61">
      <w:pPr>
        <w:rPr>
          <w:rFonts w:ascii="ＭＳ 明朝" w:eastAsia="ＭＳ 明朝" w:hAnsi="ＭＳ 明朝"/>
          <w:szCs w:val="21"/>
        </w:rPr>
      </w:pPr>
      <w:r w:rsidRPr="001915C5">
        <w:rPr>
          <w:rFonts w:ascii="ＭＳ 明朝" w:eastAsia="ＭＳ 明朝" w:hAnsi="ＭＳ 明朝" w:hint="eastAsia"/>
          <w:szCs w:val="21"/>
        </w:rPr>
        <w:t xml:space="preserve">　豊中市公募型プロポーザル方式の実施に関するガイドライン（令和5年4月改正）４実施手順、（５）審査方法及び評価基準の策定、②評価基準において「公募開始日から過去３年以内の処分歴等」を減点評価する規定に基づき、下記事項について申告いたします。</w:t>
      </w:r>
    </w:p>
    <w:p w:rsidR="00572C61" w:rsidRPr="001915C5" w:rsidRDefault="00572C61" w:rsidP="00572C61">
      <w:pPr>
        <w:rPr>
          <w:rFonts w:ascii="ＭＳ 明朝" w:eastAsia="ＭＳ 明朝" w:hAnsi="ＭＳ 明朝"/>
          <w:szCs w:val="21"/>
        </w:rPr>
      </w:pPr>
    </w:p>
    <w:p w:rsidR="00572C61" w:rsidRPr="001915C5" w:rsidRDefault="00572C61" w:rsidP="00572C61">
      <w:pPr>
        <w:pStyle w:val="a3"/>
        <w:rPr>
          <w:rFonts w:ascii="ＭＳ 明朝" w:eastAsia="ＭＳ 明朝" w:hAnsi="ＭＳ 明朝"/>
        </w:rPr>
      </w:pPr>
      <w:r w:rsidRPr="001915C5">
        <w:rPr>
          <w:rFonts w:ascii="ＭＳ 明朝" w:eastAsia="ＭＳ 明朝" w:hAnsi="ＭＳ 明朝" w:hint="eastAsia"/>
        </w:rPr>
        <w:t>記</w:t>
      </w:r>
    </w:p>
    <w:p w:rsidR="00572C61" w:rsidRPr="001915C5" w:rsidRDefault="00572C61" w:rsidP="00572C61">
      <w:pPr>
        <w:rPr>
          <w:rFonts w:ascii="ＭＳ 明朝" w:eastAsia="ＭＳ 明朝" w:hAnsi="ＭＳ 明朝"/>
        </w:rPr>
      </w:pPr>
    </w:p>
    <w:p w:rsidR="00572C61" w:rsidRPr="001915C5" w:rsidRDefault="00623A13" w:rsidP="00572C61">
      <w:pPr>
        <w:rPr>
          <w:rFonts w:ascii="ＭＳ 明朝" w:eastAsia="ＭＳ 明朝" w:hAnsi="ＭＳ 明朝"/>
        </w:rPr>
      </w:pPr>
      <w:r>
        <w:rPr>
          <w:rFonts w:ascii="ＭＳ 明朝" w:eastAsia="ＭＳ 明朝" w:hAnsi="ＭＳ 明朝" w:hint="eastAsia"/>
        </w:rPr>
        <w:t xml:space="preserve">　公募開始日（令和6</w:t>
      </w:r>
      <w:bookmarkStart w:id="0" w:name="_GoBack"/>
      <w:bookmarkEnd w:id="0"/>
      <w:r w:rsidR="00572C61" w:rsidRPr="001915C5">
        <w:rPr>
          <w:rFonts w:ascii="ＭＳ 明朝" w:eastAsia="ＭＳ 明朝" w:hAnsi="ＭＳ 明朝" w:hint="eastAsia"/>
        </w:rPr>
        <w:t>年</w:t>
      </w:r>
      <w:r w:rsidR="00510594" w:rsidRPr="001915C5">
        <w:rPr>
          <w:rFonts w:ascii="ＭＳ 明朝" w:eastAsia="ＭＳ 明朝" w:hAnsi="ＭＳ 明朝" w:hint="eastAsia"/>
        </w:rPr>
        <w:t>2月15</w:t>
      </w:r>
      <w:r w:rsidR="00572C61" w:rsidRPr="001915C5">
        <w:rPr>
          <w:rFonts w:ascii="ＭＳ 明朝" w:eastAsia="ＭＳ 明朝" w:hAnsi="ＭＳ 明朝" w:hint="eastAsia"/>
        </w:rPr>
        <w:t>日）から過去３年以内に、豊中市から入札参加停止又は入札参加</w:t>
      </w:r>
    </w:p>
    <w:p w:rsidR="00572C61" w:rsidRPr="001915C5" w:rsidRDefault="00572C61" w:rsidP="00572C61">
      <w:pPr>
        <w:rPr>
          <w:rFonts w:ascii="ＭＳ 明朝" w:eastAsia="ＭＳ 明朝" w:hAnsi="ＭＳ 明朝"/>
        </w:rPr>
      </w:pPr>
      <w:r w:rsidRPr="001915C5">
        <w:rPr>
          <w:rFonts w:ascii="ＭＳ 明朝" w:eastAsia="ＭＳ 明朝" w:hAnsi="ＭＳ 明朝" w:hint="eastAsia"/>
        </w:rPr>
        <w:t>除外措置の処分歴等の有無について以下のとおり回答いたします。</w:t>
      </w:r>
    </w:p>
    <w:p w:rsidR="00572C61" w:rsidRPr="001915C5" w:rsidRDefault="00572C61" w:rsidP="00572C61">
      <w:pPr>
        <w:rPr>
          <w:rFonts w:ascii="ＭＳ 明朝" w:eastAsia="ＭＳ 明朝" w:hAnsi="ＭＳ 明朝"/>
        </w:rPr>
      </w:pPr>
    </w:p>
    <w:p w:rsidR="00572C61" w:rsidRPr="001915C5" w:rsidRDefault="00572C61" w:rsidP="00572C61">
      <w:pPr>
        <w:rPr>
          <w:rFonts w:ascii="ＭＳ 明朝" w:eastAsia="ＭＳ 明朝" w:hAnsi="ＭＳ 明朝"/>
        </w:rPr>
      </w:pPr>
      <w:r w:rsidRPr="001915C5">
        <w:rPr>
          <w:rFonts w:ascii="ＭＳ 明朝" w:eastAsia="ＭＳ 明朝" w:hAnsi="ＭＳ 明朝" w:hint="eastAsia"/>
        </w:rPr>
        <w:t>１．豊中市から入札参加停止又は入札参加除外措置を受けたことはありません。</w:t>
      </w:r>
    </w:p>
    <w:p w:rsidR="00572C61" w:rsidRPr="001915C5" w:rsidRDefault="00572C61" w:rsidP="00572C61">
      <w:pPr>
        <w:rPr>
          <w:rFonts w:ascii="ＭＳ 明朝" w:eastAsia="ＭＳ 明朝" w:hAnsi="ＭＳ 明朝"/>
        </w:rPr>
      </w:pPr>
    </w:p>
    <w:p w:rsidR="00572C61" w:rsidRPr="001915C5" w:rsidRDefault="00572C61" w:rsidP="00572C61">
      <w:pPr>
        <w:rPr>
          <w:rFonts w:ascii="ＭＳ 明朝" w:eastAsia="ＭＳ 明朝" w:hAnsi="ＭＳ 明朝"/>
        </w:rPr>
      </w:pPr>
      <w:r w:rsidRPr="001915C5">
        <w:rPr>
          <w:rFonts w:ascii="ＭＳ 明朝" w:eastAsia="ＭＳ 明朝" w:hAnsi="ＭＳ 明朝" w:hint="eastAsia"/>
        </w:rPr>
        <w:t>２．豊中市から入札参加停止又は入札参加除外措置を受けたことがあります。</w:t>
      </w:r>
    </w:p>
    <w:p w:rsidR="00572C61" w:rsidRPr="001915C5" w:rsidRDefault="00572C61" w:rsidP="00572C61">
      <w:pPr>
        <w:rPr>
          <w:rFonts w:ascii="ＭＳ 明朝" w:eastAsia="ＭＳ 明朝" w:hAnsi="ＭＳ 明朝"/>
        </w:rPr>
      </w:pPr>
      <w:r w:rsidRPr="001915C5">
        <w:rPr>
          <w:rFonts w:ascii="ＭＳ 明朝" w:eastAsia="ＭＳ 明朝" w:hAnsi="ＭＳ 明朝" w:hint="eastAsia"/>
        </w:rPr>
        <w:t xml:space="preserve">　① 処分を受けた理由（事案）</w:t>
      </w:r>
    </w:p>
    <w:p w:rsidR="00572C61" w:rsidRPr="001915C5" w:rsidRDefault="00572C61" w:rsidP="00572C61">
      <w:pPr>
        <w:rPr>
          <w:rFonts w:ascii="ＭＳ 明朝" w:eastAsia="ＭＳ 明朝" w:hAnsi="ＭＳ 明朝"/>
        </w:rPr>
      </w:pPr>
    </w:p>
    <w:p w:rsidR="00572C61" w:rsidRPr="001915C5" w:rsidRDefault="00572C61" w:rsidP="00572C61">
      <w:pPr>
        <w:rPr>
          <w:rFonts w:ascii="ＭＳ 明朝" w:eastAsia="ＭＳ 明朝" w:hAnsi="ＭＳ 明朝"/>
        </w:rPr>
      </w:pPr>
      <w:r w:rsidRPr="001915C5">
        <w:rPr>
          <w:rFonts w:ascii="ＭＳ 明朝" w:eastAsia="ＭＳ 明朝" w:hAnsi="ＭＳ 明朝" w:hint="eastAsia"/>
        </w:rPr>
        <w:t xml:space="preserve">　② 処分の期間（始期と終期）</w:t>
      </w:r>
    </w:p>
    <w:p w:rsidR="00572C61" w:rsidRPr="001915C5" w:rsidRDefault="00572C61" w:rsidP="00572C61">
      <w:pPr>
        <w:rPr>
          <w:rFonts w:ascii="ＭＳ 明朝" w:eastAsia="ＭＳ 明朝" w:hAnsi="ＭＳ 明朝"/>
        </w:rPr>
      </w:pPr>
    </w:p>
    <w:p w:rsidR="00572C61" w:rsidRPr="001915C5" w:rsidRDefault="00572C61" w:rsidP="00572C61">
      <w:pPr>
        <w:rPr>
          <w:rFonts w:ascii="ＭＳ 明朝" w:eastAsia="ＭＳ 明朝" w:hAnsi="ＭＳ 明朝"/>
        </w:rPr>
      </w:pPr>
      <w:r w:rsidRPr="001915C5">
        <w:rPr>
          <w:rFonts w:ascii="ＭＳ 明朝" w:eastAsia="ＭＳ 明朝" w:hAnsi="ＭＳ 明朝" w:hint="eastAsia"/>
        </w:rPr>
        <w:t xml:space="preserve">　（注）処分を受けた内容、期間及び終期がわかる書類を添付してください。</w:t>
      </w:r>
    </w:p>
    <w:p w:rsidR="00572C61" w:rsidRPr="001915C5" w:rsidRDefault="00572C61" w:rsidP="00572C61">
      <w:pPr>
        <w:pStyle w:val="a5"/>
        <w:rPr>
          <w:rFonts w:ascii="ＭＳ 明朝" w:eastAsia="ＭＳ 明朝" w:hAnsi="ＭＳ 明朝"/>
        </w:rPr>
      </w:pPr>
      <w:r w:rsidRPr="001915C5">
        <w:rPr>
          <w:rFonts w:ascii="ＭＳ 明朝" w:eastAsia="ＭＳ 明朝" w:hAnsi="ＭＳ 明朝" w:hint="eastAsia"/>
        </w:rPr>
        <w:t>以上</w:t>
      </w:r>
    </w:p>
    <w:p w:rsidR="00572C61" w:rsidRPr="001915C5" w:rsidRDefault="00572C61" w:rsidP="00572C61">
      <w:pPr>
        <w:pStyle w:val="a5"/>
        <w:rPr>
          <w:rFonts w:ascii="ＭＳ 明朝" w:eastAsia="ＭＳ 明朝" w:hAnsi="ＭＳ 明朝"/>
        </w:rPr>
      </w:pPr>
    </w:p>
    <w:p w:rsidR="0031273C" w:rsidRDefault="0031273C" w:rsidP="00572C61">
      <w:pPr>
        <w:pStyle w:val="Default"/>
        <w:spacing w:line="252" w:lineRule="auto"/>
        <w:rPr>
          <w:rFonts w:hAnsi="ＭＳ 明朝"/>
          <w:color w:val="auto"/>
          <w:sz w:val="21"/>
          <w:szCs w:val="21"/>
        </w:rPr>
      </w:pPr>
      <w:r>
        <w:rPr>
          <w:rFonts w:hAnsi="ＭＳ 明朝" w:hint="eastAsia"/>
          <w:color w:val="auto"/>
          <w:sz w:val="21"/>
          <w:szCs w:val="21"/>
        </w:rPr>
        <w:t>豊中市長　様</w:t>
      </w:r>
    </w:p>
    <w:p w:rsidR="0031273C" w:rsidRDefault="0031273C" w:rsidP="00572C61">
      <w:pPr>
        <w:pStyle w:val="Default"/>
        <w:spacing w:line="252" w:lineRule="auto"/>
        <w:rPr>
          <w:rFonts w:hAnsi="ＭＳ 明朝" w:hint="eastAsia"/>
          <w:color w:val="auto"/>
          <w:sz w:val="21"/>
          <w:szCs w:val="21"/>
        </w:rPr>
      </w:pPr>
      <w:r>
        <w:rPr>
          <w:rFonts w:hAnsi="ＭＳ 明朝" w:hint="eastAsia"/>
          <w:color w:val="auto"/>
          <w:sz w:val="21"/>
          <w:szCs w:val="21"/>
        </w:rPr>
        <w:t>伊丹市長　様</w:t>
      </w:r>
    </w:p>
    <w:p w:rsidR="00572C61" w:rsidRDefault="00572C61" w:rsidP="00572C61">
      <w:pPr>
        <w:pStyle w:val="Default"/>
        <w:spacing w:line="252" w:lineRule="auto"/>
        <w:rPr>
          <w:rFonts w:hAnsi="ＭＳ 明朝"/>
          <w:color w:val="auto"/>
          <w:sz w:val="21"/>
          <w:szCs w:val="21"/>
        </w:rPr>
      </w:pPr>
      <w:r w:rsidRPr="001915C5">
        <w:rPr>
          <w:rFonts w:hAnsi="ＭＳ 明朝" w:hint="eastAsia"/>
          <w:color w:val="auto"/>
          <w:sz w:val="21"/>
          <w:szCs w:val="21"/>
        </w:rPr>
        <w:t>豊中市伊丹市クリーンランド管理者　様</w:t>
      </w:r>
    </w:p>
    <w:p w:rsidR="0031273C" w:rsidRPr="001915C5" w:rsidRDefault="0031273C" w:rsidP="00572C61">
      <w:pPr>
        <w:pStyle w:val="Default"/>
        <w:spacing w:line="252" w:lineRule="auto"/>
        <w:rPr>
          <w:rFonts w:hAnsi="ＭＳ 明朝" w:hint="eastAsia"/>
          <w:color w:val="auto"/>
          <w:sz w:val="21"/>
          <w:szCs w:val="21"/>
        </w:rPr>
      </w:pPr>
    </w:p>
    <w:p w:rsidR="00572C61" w:rsidRPr="001915C5" w:rsidRDefault="00572C61" w:rsidP="00FD4A6B">
      <w:pPr>
        <w:pStyle w:val="Default"/>
        <w:spacing w:line="252" w:lineRule="auto"/>
        <w:ind w:firstLineChars="300" w:firstLine="630"/>
        <w:rPr>
          <w:rFonts w:hAnsi="ＭＳ 明朝"/>
          <w:color w:val="auto"/>
          <w:sz w:val="21"/>
          <w:szCs w:val="21"/>
        </w:rPr>
      </w:pPr>
      <w:r w:rsidRPr="001915C5">
        <w:rPr>
          <w:rFonts w:hAnsi="ＭＳ 明朝" w:hint="eastAsia"/>
          <w:color w:val="auto"/>
          <w:sz w:val="21"/>
          <w:szCs w:val="21"/>
        </w:rPr>
        <w:t xml:space="preserve">　　</w:t>
      </w:r>
      <w:r w:rsidRPr="001915C5">
        <w:rPr>
          <w:rFonts w:hAnsi="ＭＳ 明朝"/>
          <w:color w:val="auto"/>
          <w:sz w:val="21"/>
          <w:szCs w:val="21"/>
        </w:rPr>
        <w:t>年</w:t>
      </w:r>
      <w:r w:rsidRPr="001915C5">
        <w:rPr>
          <w:rFonts w:hAnsi="ＭＳ 明朝" w:hint="eastAsia"/>
          <w:color w:val="auto"/>
          <w:sz w:val="21"/>
          <w:szCs w:val="21"/>
        </w:rPr>
        <w:t xml:space="preserve">　　</w:t>
      </w:r>
      <w:r w:rsidRPr="001915C5">
        <w:rPr>
          <w:rFonts w:hAnsi="ＭＳ 明朝"/>
          <w:color w:val="auto"/>
          <w:sz w:val="21"/>
          <w:szCs w:val="21"/>
        </w:rPr>
        <w:t>月</w:t>
      </w:r>
      <w:r w:rsidRPr="001915C5">
        <w:rPr>
          <w:rFonts w:hAnsi="ＭＳ 明朝" w:hint="eastAsia"/>
          <w:color w:val="auto"/>
          <w:sz w:val="21"/>
          <w:szCs w:val="21"/>
        </w:rPr>
        <w:t xml:space="preserve">　　</w:t>
      </w:r>
      <w:r w:rsidRPr="001915C5">
        <w:rPr>
          <w:rFonts w:hAnsi="ＭＳ 明朝"/>
          <w:color w:val="auto"/>
          <w:sz w:val="21"/>
          <w:szCs w:val="21"/>
        </w:rPr>
        <w:t>日</w:t>
      </w:r>
    </w:p>
    <w:p w:rsidR="00572C61" w:rsidRPr="001915C5" w:rsidRDefault="00572C61" w:rsidP="00572C61">
      <w:pPr>
        <w:pStyle w:val="Default"/>
        <w:spacing w:line="252" w:lineRule="auto"/>
        <w:ind w:firstLineChars="2100" w:firstLine="4410"/>
        <w:rPr>
          <w:rFonts w:hAnsi="ＭＳ 明朝"/>
          <w:color w:val="auto"/>
          <w:sz w:val="21"/>
          <w:szCs w:val="21"/>
        </w:rPr>
      </w:pPr>
      <w:r w:rsidRPr="001915C5">
        <w:rPr>
          <w:rFonts w:hAnsi="ＭＳ 明朝"/>
          <w:color w:val="auto"/>
          <w:sz w:val="21"/>
          <w:szCs w:val="21"/>
        </w:rPr>
        <w:t>・所在地</w:t>
      </w:r>
    </w:p>
    <w:p w:rsidR="00572C61" w:rsidRPr="001915C5" w:rsidRDefault="00572C61" w:rsidP="00572C61">
      <w:pPr>
        <w:pStyle w:val="Default"/>
        <w:spacing w:line="252" w:lineRule="auto"/>
        <w:ind w:firstLineChars="2100" w:firstLine="4410"/>
        <w:rPr>
          <w:rFonts w:hAnsi="ＭＳ 明朝"/>
          <w:color w:val="auto"/>
          <w:sz w:val="21"/>
          <w:szCs w:val="21"/>
        </w:rPr>
      </w:pPr>
      <w:r w:rsidRPr="001915C5">
        <w:rPr>
          <w:rFonts w:hAnsi="ＭＳ 明朝"/>
          <w:color w:val="auto"/>
          <w:sz w:val="21"/>
          <w:szCs w:val="21"/>
        </w:rPr>
        <w:t>・</w:t>
      </w:r>
      <w:r w:rsidRPr="001915C5">
        <w:rPr>
          <w:rFonts w:hAnsi="ＭＳ 明朝" w:hint="eastAsia"/>
          <w:color w:val="auto"/>
          <w:sz w:val="21"/>
          <w:szCs w:val="21"/>
        </w:rPr>
        <w:t>名称</w:t>
      </w:r>
    </w:p>
    <w:p w:rsidR="00572C61" w:rsidRPr="001915C5" w:rsidRDefault="00572C61" w:rsidP="00572C61">
      <w:pPr>
        <w:pStyle w:val="Default"/>
        <w:spacing w:line="252" w:lineRule="auto"/>
        <w:ind w:firstLineChars="2100" w:firstLine="4410"/>
        <w:rPr>
          <w:rFonts w:hAnsi="ＭＳ 明朝"/>
          <w:color w:val="auto"/>
          <w:sz w:val="21"/>
          <w:szCs w:val="21"/>
        </w:rPr>
      </w:pPr>
      <w:r w:rsidRPr="001915C5">
        <w:rPr>
          <w:rFonts w:hAnsi="ＭＳ 明朝"/>
          <w:color w:val="auto"/>
          <w:sz w:val="21"/>
          <w:szCs w:val="21"/>
        </w:rPr>
        <w:t>・代表者</w:t>
      </w:r>
      <w:r w:rsidRPr="001915C5">
        <w:rPr>
          <w:rFonts w:hAnsi="ＭＳ 明朝" w:hint="eastAsia"/>
          <w:color w:val="auto"/>
          <w:sz w:val="21"/>
          <w:szCs w:val="21"/>
        </w:rPr>
        <w:t xml:space="preserve">職・氏名　　　　　　　　　　　　　　　　</w:t>
      </w:r>
    </w:p>
    <w:p w:rsidR="00572C61" w:rsidRPr="001915C5" w:rsidRDefault="00572C61" w:rsidP="00572C61">
      <w:pPr>
        <w:pStyle w:val="Default"/>
        <w:spacing w:line="252" w:lineRule="auto"/>
        <w:ind w:firstLineChars="2700" w:firstLine="5670"/>
        <w:rPr>
          <w:rFonts w:hAnsi="ＭＳ 明朝"/>
          <w:color w:val="auto"/>
          <w:sz w:val="21"/>
          <w:szCs w:val="21"/>
        </w:rPr>
      </w:pPr>
    </w:p>
    <w:p w:rsidR="00572C61" w:rsidRPr="001915C5" w:rsidRDefault="00572C61" w:rsidP="00572C61">
      <w:pPr>
        <w:pStyle w:val="Default"/>
        <w:spacing w:line="252" w:lineRule="auto"/>
        <w:ind w:firstLineChars="2700" w:firstLine="5670"/>
        <w:rPr>
          <w:rFonts w:hAnsi="ＭＳ 明朝"/>
          <w:color w:val="auto"/>
          <w:sz w:val="21"/>
          <w:szCs w:val="21"/>
        </w:rPr>
      </w:pPr>
    </w:p>
    <w:p w:rsidR="00290AEC" w:rsidRPr="001915C5" w:rsidRDefault="00290AEC">
      <w:pPr>
        <w:rPr>
          <w:rFonts w:ascii="ＭＳ 明朝" w:eastAsia="ＭＳ 明朝" w:hAnsi="ＭＳ 明朝"/>
        </w:rPr>
      </w:pPr>
    </w:p>
    <w:sectPr w:rsidR="00290AEC" w:rsidRPr="001915C5" w:rsidSect="00572C6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6B" w:rsidRDefault="00FD4A6B" w:rsidP="00FD4A6B">
      <w:pPr>
        <w:spacing w:line="240" w:lineRule="auto"/>
      </w:pPr>
      <w:r>
        <w:separator/>
      </w:r>
    </w:p>
  </w:endnote>
  <w:endnote w:type="continuationSeparator" w:id="0">
    <w:p w:rsidR="00FD4A6B" w:rsidRDefault="00FD4A6B" w:rsidP="00FD4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6B" w:rsidRDefault="00FD4A6B" w:rsidP="00FD4A6B">
      <w:pPr>
        <w:spacing w:line="240" w:lineRule="auto"/>
      </w:pPr>
      <w:r>
        <w:separator/>
      </w:r>
    </w:p>
  </w:footnote>
  <w:footnote w:type="continuationSeparator" w:id="0">
    <w:p w:rsidR="00FD4A6B" w:rsidRDefault="00FD4A6B" w:rsidP="00FD4A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61"/>
    <w:rsid w:val="001915C5"/>
    <w:rsid w:val="001C07FF"/>
    <w:rsid w:val="00290AEC"/>
    <w:rsid w:val="0031273C"/>
    <w:rsid w:val="004413FE"/>
    <w:rsid w:val="00510594"/>
    <w:rsid w:val="00572C61"/>
    <w:rsid w:val="00623A13"/>
    <w:rsid w:val="00FD4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797822"/>
  <w15:chartTrackingRefBased/>
  <w15:docId w15:val="{C066CC2A-22CD-4F64-B944-9CAC57D6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C61"/>
    <w:pPr>
      <w:spacing w:line="60" w:lineRule="auto"/>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2C61"/>
    <w:pPr>
      <w:widowControl w:val="0"/>
      <w:autoSpaceDE w:val="0"/>
      <w:autoSpaceDN w:val="0"/>
      <w:adjustRightInd w:val="0"/>
      <w:spacing w:line="60" w:lineRule="auto"/>
      <w:jc w:val="both"/>
    </w:pPr>
    <w:rPr>
      <w:rFonts w:ascii="ＭＳ 明朝" w:hAnsiTheme="minorHAnsi" w:cs="ＭＳ 明朝"/>
      <w:color w:val="000000"/>
      <w:kern w:val="0"/>
      <w:sz w:val="24"/>
      <w:szCs w:val="24"/>
    </w:rPr>
  </w:style>
  <w:style w:type="paragraph" w:styleId="a3">
    <w:name w:val="Note Heading"/>
    <w:basedOn w:val="a"/>
    <w:next w:val="a"/>
    <w:link w:val="a4"/>
    <w:uiPriority w:val="99"/>
    <w:unhideWhenUsed/>
    <w:rsid w:val="00572C61"/>
    <w:pPr>
      <w:jc w:val="center"/>
    </w:pPr>
    <w:rPr>
      <w:rFonts w:asciiTheme="minorEastAsia" w:hAnsiTheme="minorEastAsia"/>
      <w:sz w:val="22"/>
    </w:rPr>
  </w:style>
  <w:style w:type="character" w:customStyle="1" w:styleId="a4">
    <w:name w:val="記 (文字)"/>
    <w:basedOn w:val="a0"/>
    <w:link w:val="a3"/>
    <w:uiPriority w:val="99"/>
    <w:rsid w:val="00572C61"/>
    <w:rPr>
      <w:rFonts w:asciiTheme="minorEastAsia" w:eastAsiaTheme="minorEastAsia" w:hAnsiTheme="minorEastAsia"/>
      <w:sz w:val="22"/>
    </w:rPr>
  </w:style>
  <w:style w:type="paragraph" w:styleId="a5">
    <w:name w:val="Closing"/>
    <w:basedOn w:val="a"/>
    <w:link w:val="a6"/>
    <w:uiPriority w:val="99"/>
    <w:unhideWhenUsed/>
    <w:rsid w:val="00572C61"/>
    <w:pPr>
      <w:jc w:val="right"/>
    </w:pPr>
    <w:rPr>
      <w:rFonts w:asciiTheme="minorEastAsia" w:hAnsiTheme="minorEastAsia"/>
      <w:sz w:val="22"/>
    </w:rPr>
  </w:style>
  <w:style w:type="character" w:customStyle="1" w:styleId="a6">
    <w:name w:val="結語 (文字)"/>
    <w:basedOn w:val="a0"/>
    <w:link w:val="a5"/>
    <w:uiPriority w:val="99"/>
    <w:rsid w:val="00572C61"/>
    <w:rPr>
      <w:rFonts w:asciiTheme="minorEastAsia" w:eastAsiaTheme="minorEastAsia" w:hAnsiTheme="minorEastAsia"/>
      <w:sz w:val="22"/>
    </w:rPr>
  </w:style>
  <w:style w:type="paragraph" w:styleId="a7">
    <w:name w:val="header"/>
    <w:basedOn w:val="a"/>
    <w:link w:val="a8"/>
    <w:uiPriority w:val="99"/>
    <w:unhideWhenUsed/>
    <w:rsid w:val="00FD4A6B"/>
    <w:pPr>
      <w:tabs>
        <w:tab w:val="center" w:pos="4252"/>
        <w:tab w:val="right" w:pos="8504"/>
      </w:tabs>
      <w:snapToGrid w:val="0"/>
    </w:pPr>
  </w:style>
  <w:style w:type="character" w:customStyle="1" w:styleId="a8">
    <w:name w:val="ヘッダー (文字)"/>
    <w:basedOn w:val="a0"/>
    <w:link w:val="a7"/>
    <w:uiPriority w:val="99"/>
    <w:rsid w:val="00FD4A6B"/>
    <w:rPr>
      <w:rFonts w:asciiTheme="minorHAnsi" w:eastAsiaTheme="minorEastAsia" w:hAnsiTheme="minorHAnsi"/>
    </w:rPr>
  </w:style>
  <w:style w:type="paragraph" w:styleId="a9">
    <w:name w:val="footer"/>
    <w:basedOn w:val="a"/>
    <w:link w:val="aa"/>
    <w:uiPriority w:val="99"/>
    <w:unhideWhenUsed/>
    <w:rsid w:val="00FD4A6B"/>
    <w:pPr>
      <w:tabs>
        <w:tab w:val="center" w:pos="4252"/>
        <w:tab w:val="right" w:pos="8504"/>
      </w:tabs>
      <w:snapToGrid w:val="0"/>
    </w:pPr>
  </w:style>
  <w:style w:type="character" w:customStyle="1" w:styleId="aa">
    <w:name w:val="フッター (文字)"/>
    <w:basedOn w:val="a0"/>
    <w:link w:val="a9"/>
    <w:uiPriority w:val="99"/>
    <w:rsid w:val="00FD4A6B"/>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