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rFonts w:eastAsia="PMingLiU" w:hAnsi="ＭＳ 明朝"/>
          <w:sz w:val="22"/>
          <w:szCs w:val="22"/>
          <w:lang w:eastAsia="zh-TW"/>
        </w:rPr>
      </w:pPr>
      <w:bookmarkStart w:id="0" w:name="_GoBack"/>
      <w:bookmarkEnd w:id="0"/>
    </w:p>
    <w:p w:rsidR="00A50EC0" w:rsidRPr="00AE72B6" w:rsidRDefault="001F4452" w:rsidP="00A50EC0">
      <w:pPr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様式第</w:t>
      </w:r>
      <w:r>
        <w:rPr>
          <w:rFonts w:hAnsi="ＭＳ 明朝" w:hint="eastAsia"/>
          <w:sz w:val="22"/>
          <w:szCs w:val="22"/>
        </w:rPr>
        <w:t>３</w:t>
      </w:r>
      <w:r w:rsidR="00A50EC0" w:rsidRPr="00AE72B6">
        <w:rPr>
          <w:rFonts w:hAnsi="ＭＳ 明朝" w:hint="eastAsia"/>
          <w:sz w:val="22"/>
          <w:szCs w:val="22"/>
          <w:lang w:eastAsia="zh-TW"/>
        </w:rPr>
        <w:t>号（第５条関係）</w:t>
      </w: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AE72B6">
        <w:rPr>
          <w:rFonts w:ascii="ＭＳ ゴシック" w:eastAsia="ＭＳ ゴシック" w:hAnsi="ＭＳ ゴシック" w:hint="eastAsia"/>
          <w:spacing w:val="173"/>
          <w:kern w:val="0"/>
          <w:sz w:val="32"/>
          <w:szCs w:val="32"/>
          <w:fitText w:val="4320" w:id="-1291131635"/>
          <w:lang w:eastAsia="zh-TW"/>
        </w:rPr>
        <w:t>業務実</w:t>
      </w:r>
      <w:r w:rsidRPr="00AE72B6">
        <w:rPr>
          <w:rFonts w:ascii="ＭＳ ゴシック" w:eastAsia="ＭＳ ゴシック" w:hAnsi="ＭＳ ゴシック" w:hint="eastAsia"/>
          <w:spacing w:val="173"/>
          <w:kern w:val="0"/>
          <w:sz w:val="32"/>
          <w:szCs w:val="32"/>
          <w:fitText w:val="4320" w:id="-1291131635"/>
        </w:rPr>
        <w:t>績</w:t>
      </w:r>
      <w:r w:rsidRPr="00AE72B6">
        <w:rPr>
          <w:rFonts w:ascii="ＭＳ ゴシック" w:eastAsia="ＭＳ ゴシック" w:hAnsi="ＭＳ ゴシック" w:hint="eastAsia"/>
          <w:spacing w:val="173"/>
          <w:kern w:val="0"/>
          <w:sz w:val="32"/>
          <w:szCs w:val="32"/>
          <w:fitText w:val="4320" w:id="-1291131635"/>
          <w:lang w:eastAsia="zh-TW"/>
        </w:rPr>
        <w:t>報告</w:t>
      </w:r>
      <w:r w:rsidRPr="00AE72B6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4320" w:id="-1291131635"/>
          <w:lang w:eastAsia="zh-TW"/>
        </w:rPr>
        <w:t>書</w:t>
      </w:r>
    </w:p>
    <w:p w:rsidR="00A50EC0" w:rsidRPr="00AE72B6" w:rsidRDefault="00A50EC0" w:rsidP="00A50EC0">
      <w:pPr>
        <w:jc w:val="right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年　　　月　　　日</w:t>
      </w:r>
    </w:p>
    <w:p w:rsidR="00A50EC0" w:rsidRPr="00AE72B6" w:rsidRDefault="00A50EC0" w:rsidP="00A50EC0">
      <w:pPr>
        <w:ind w:firstLineChars="100" w:firstLine="220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ind w:firstLineChars="100" w:firstLine="22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List" w:val="27:大阪府豊中市;"/>
          <w:attr w:name="Address" w:val="豊中市"/>
        </w:smartTagPr>
        <w:r w:rsidRPr="00AE72B6">
          <w:rPr>
            <w:rFonts w:hAnsi="ＭＳ 明朝" w:hint="eastAsia"/>
            <w:spacing w:val="133"/>
            <w:kern w:val="0"/>
            <w:sz w:val="22"/>
            <w:szCs w:val="22"/>
            <w:fitText w:val="1680" w:id="-1291131634"/>
          </w:rPr>
          <w:t>豊中市</w:t>
        </w:r>
      </w:smartTag>
      <w:r w:rsidRPr="00AE72B6">
        <w:rPr>
          <w:rFonts w:hAnsi="ＭＳ 明朝" w:hint="eastAsia"/>
          <w:spacing w:val="1"/>
          <w:kern w:val="0"/>
          <w:sz w:val="22"/>
          <w:szCs w:val="22"/>
          <w:fitText w:val="1680" w:id="-1291131634"/>
        </w:rPr>
        <w:t>長</w:t>
      </w:r>
    </w:p>
    <w:p w:rsidR="00A50EC0" w:rsidRPr="00AE72B6" w:rsidRDefault="00A50EC0" w:rsidP="00A50EC0">
      <w:pPr>
        <w:tabs>
          <w:tab w:val="left" w:pos="4680"/>
        </w:tabs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tabs>
          <w:tab w:val="left" w:pos="4680"/>
        </w:tabs>
        <w:ind w:firstLineChars="1800" w:firstLine="396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住　所</w:t>
      </w:r>
    </w:p>
    <w:p w:rsidR="00A50EC0" w:rsidRPr="00AE72B6" w:rsidRDefault="00A50EC0" w:rsidP="00A50EC0">
      <w:pPr>
        <w:tabs>
          <w:tab w:val="left" w:pos="4680"/>
        </w:tabs>
        <w:ind w:firstLineChars="1575" w:firstLine="3465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tabs>
          <w:tab w:val="left" w:pos="4680"/>
        </w:tabs>
        <w:ind w:firstLineChars="1800" w:firstLine="396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 xml:space="preserve">名　前　　　　　　　　　　　　　　　　　　　　</w:t>
      </w:r>
    </w:p>
    <w:p w:rsidR="00A50EC0" w:rsidRPr="00AE72B6" w:rsidRDefault="00A50EC0" w:rsidP="00A50EC0">
      <w:pPr>
        <w:tabs>
          <w:tab w:val="left" w:pos="4680"/>
        </w:tabs>
        <w:ind w:firstLineChars="1575" w:firstLine="3465"/>
        <w:jc w:val="right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tabs>
          <w:tab w:val="left" w:pos="4680"/>
        </w:tabs>
        <w:ind w:right="330" w:firstLineChars="1575" w:firstLine="3465"/>
        <w:jc w:val="right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（法人にあっては所在地、名称及び代表者の名前）</w:t>
      </w:r>
    </w:p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ind w:firstLineChars="100" w:firstLine="22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廃棄物の減量及び適正処理等に関する規則（昭和47年豊中市規則第35号）第１０条の規定により、業務実績を次のとおり報告します。</w:t>
      </w:r>
    </w:p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rPr>
          <w:rFonts w:ascii="ＭＳ ゴシック" w:eastAsia="ＭＳ ゴシック" w:hAnsi="ＭＳ ゴシック"/>
          <w:sz w:val="24"/>
          <w:u w:val="single"/>
        </w:rPr>
      </w:pPr>
      <w:r w:rsidRPr="00AE72B6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月分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6"/>
        <w:gridCol w:w="1591"/>
        <w:gridCol w:w="705"/>
        <w:gridCol w:w="3973"/>
        <w:gridCol w:w="2126"/>
      </w:tblGrid>
      <w:tr w:rsidR="0026218F" w:rsidRPr="00AE72B6" w:rsidTr="005B4685">
        <w:trPr>
          <w:trHeight w:val="624"/>
        </w:trPr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6218F" w:rsidRPr="00AE72B6" w:rsidRDefault="0026218F" w:rsidP="005B4685">
            <w:pPr>
              <w:jc w:val="distribute"/>
              <w:rPr>
                <w:rFonts w:hAnsi="ＭＳ 明朝"/>
                <w:sz w:val="22"/>
                <w:szCs w:val="22"/>
                <w:u w:val="single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契約件数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 w:rsidRPr="00AE72B6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件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</w:tcBorders>
            <w:tcMar>
              <w:left w:w="992" w:type="dxa"/>
              <w:right w:w="992" w:type="dxa"/>
            </w:tcMar>
            <w:vAlign w:val="center"/>
          </w:tcPr>
          <w:p w:rsidR="0026218F" w:rsidRPr="00AE72B6" w:rsidRDefault="0026218F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前月件数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26218F" w:rsidRPr="00AE72B6" w:rsidTr="005B4685">
        <w:trPr>
          <w:trHeight w:val="624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18F" w:rsidRPr="00AE72B6" w:rsidRDefault="0026218F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nil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Mar>
              <w:left w:w="992" w:type="dxa"/>
              <w:right w:w="992" w:type="dxa"/>
            </w:tcMar>
            <w:vAlign w:val="center"/>
          </w:tcPr>
          <w:p w:rsidR="0026218F" w:rsidRPr="00AE72B6" w:rsidRDefault="0026218F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新規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26218F" w:rsidRPr="00AE72B6" w:rsidTr="005B4685">
        <w:trPr>
          <w:trHeight w:val="624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18F" w:rsidRPr="00AE72B6" w:rsidRDefault="0026218F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nil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Mar>
              <w:left w:w="992" w:type="dxa"/>
              <w:right w:w="992" w:type="dxa"/>
            </w:tcMar>
            <w:vAlign w:val="center"/>
          </w:tcPr>
          <w:p w:rsidR="0026218F" w:rsidRPr="00AE72B6" w:rsidRDefault="0026218F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取消（赤）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26218F" w:rsidRPr="00AE72B6" w:rsidTr="005B4685">
        <w:trPr>
          <w:trHeight w:val="624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18F" w:rsidRPr="00AE72B6" w:rsidRDefault="0026218F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nil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Mar>
              <w:left w:w="992" w:type="dxa"/>
              <w:right w:w="992" w:type="dxa"/>
            </w:tcMar>
            <w:vAlign w:val="center"/>
          </w:tcPr>
          <w:p w:rsidR="0026218F" w:rsidRPr="00AE72B6" w:rsidRDefault="0026218F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契約金額の変更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26218F" w:rsidRPr="00AE72B6" w:rsidTr="005B4685">
        <w:trPr>
          <w:trHeight w:val="624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18F" w:rsidRPr="00AE72B6" w:rsidRDefault="0026218F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nil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Mar>
              <w:left w:w="992" w:type="dxa"/>
              <w:right w:w="992" w:type="dxa"/>
            </w:tcMar>
            <w:vAlign w:val="center"/>
          </w:tcPr>
          <w:p w:rsidR="0026218F" w:rsidRPr="00AE72B6" w:rsidRDefault="0026218F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その他変更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6218F" w:rsidRPr="00AE72B6" w:rsidRDefault="0026218F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A50EC0" w:rsidRPr="00AE72B6" w:rsidTr="005B4685">
        <w:trPr>
          <w:trHeight w:val="624"/>
        </w:trPr>
        <w:tc>
          <w:tcPr>
            <w:tcW w:w="1380" w:type="dxa"/>
            <w:tcBorders>
              <w:left w:val="single" w:sz="12" w:space="0" w:color="auto"/>
              <w:right w:val="nil"/>
            </w:tcBorders>
            <w:vAlign w:val="center"/>
          </w:tcPr>
          <w:p w:rsidR="00A50EC0" w:rsidRPr="00AE72B6" w:rsidRDefault="00A50EC0" w:rsidP="005B4685">
            <w:pPr>
              <w:jc w:val="distribute"/>
              <w:rPr>
                <w:rFonts w:hAnsi="ＭＳ 明朝"/>
                <w:sz w:val="22"/>
                <w:szCs w:val="22"/>
                <w:lang w:eastAsia="zh-TW"/>
              </w:rPr>
            </w:pPr>
            <w:r w:rsidRPr="00AE72B6">
              <w:rPr>
                <w:rFonts w:hAnsi="ＭＳ 明朝" w:hint="eastAsia"/>
                <w:sz w:val="22"/>
                <w:szCs w:val="22"/>
                <w:lang w:eastAsia="zh-TW"/>
              </w:rPr>
              <w:t>契約金額</w:t>
            </w:r>
          </w:p>
        </w:tc>
        <w:tc>
          <w:tcPr>
            <w:tcW w:w="1597" w:type="dxa"/>
            <w:gridSpan w:val="2"/>
            <w:tcBorders>
              <w:left w:val="nil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AE72B6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E72B6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円</w:t>
            </w:r>
          </w:p>
        </w:tc>
        <w:tc>
          <w:tcPr>
            <w:tcW w:w="4678" w:type="dxa"/>
            <w:gridSpan w:val="2"/>
            <w:tcMar>
              <w:left w:w="992" w:type="dxa"/>
              <w:right w:w="992" w:type="dxa"/>
            </w:tcMar>
            <w:vAlign w:val="center"/>
          </w:tcPr>
          <w:p w:rsidR="00A50EC0" w:rsidRPr="00AE72B6" w:rsidRDefault="00A50EC0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A50EC0" w:rsidRPr="00AE72B6" w:rsidTr="005B4685">
        <w:trPr>
          <w:trHeight w:val="624"/>
        </w:trPr>
        <w:tc>
          <w:tcPr>
            <w:tcW w:w="1386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50EC0" w:rsidRPr="00AE72B6" w:rsidRDefault="00A50EC0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収集量及び</w:t>
            </w:r>
          </w:p>
          <w:p w:rsidR="00A50EC0" w:rsidRPr="00AE72B6" w:rsidRDefault="00A50EC0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処理方法</w:t>
            </w:r>
          </w:p>
        </w:tc>
        <w:tc>
          <w:tcPr>
            <w:tcW w:w="1591" w:type="dxa"/>
            <w:vMerge w:val="restart"/>
            <w:tcBorders>
              <w:left w:val="nil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</w:p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 w:rsidRPr="00AE72B6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E72B6">
              <w:rPr>
                <w:rFonts w:hAnsi="ＭＳ 明朝" w:hint="eastAsia"/>
                <w:sz w:val="22"/>
                <w:szCs w:val="22"/>
              </w:rPr>
              <w:t>㎏</w:t>
            </w:r>
          </w:p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A50EC0" w:rsidRPr="00AE72B6" w:rsidRDefault="00A50EC0" w:rsidP="005B4685">
            <w:pPr>
              <w:ind w:leftChars="50" w:left="100" w:rightChars="50" w:right="100"/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市施設</w:t>
            </w:r>
          </w:p>
        </w:tc>
        <w:tc>
          <w:tcPr>
            <w:tcW w:w="3973" w:type="dxa"/>
            <w:vAlign w:val="center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可燃物（焼却）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㎏</w:t>
            </w:r>
          </w:p>
        </w:tc>
      </w:tr>
      <w:tr w:rsidR="00A50EC0" w:rsidRPr="00AE72B6" w:rsidTr="005B4685">
        <w:trPr>
          <w:trHeight w:val="624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nil"/>
            </w:tcBorders>
            <w:vAlign w:val="center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5" w:type="dxa"/>
            <w:vMerge/>
            <w:vAlign w:val="center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73" w:type="dxa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1"/>
                <w:szCs w:val="22"/>
              </w:rPr>
              <w:t>不燃物（豊中伊丹スリーＲ・センター）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㎏</w:t>
            </w:r>
          </w:p>
        </w:tc>
      </w:tr>
      <w:tr w:rsidR="00A50EC0" w:rsidRPr="00AE72B6" w:rsidTr="005B4685">
        <w:trPr>
          <w:trHeight w:val="624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資源化量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㎏</w:t>
            </w:r>
          </w:p>
        </w:tc>
      </w:tr>
    </w:tbl>
    <w:p w:rsidR="00AE72B6" w:rsidRPr="00AE72B6" w:rsidRDefault="00AE72B6" w:rsidP="00A50EC0">
      <w:pPr>
        <w:rPr>
          <w:rFonts w:hAnsi="ＭＳ 明朝"/>
          <w:sz w:val="22"/>
          <w:szCs w:val="22"/>
        </w:rPr>
      </w:pPr>
    </w:p>
    <w:sectPr w:rsidR="00AE72B6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EB" w:rsidRDefault="00E10BEB">
      <w:r>
        <w:separator/>
      </w:r>
    </w:p>
  </w:endnote>
  <w:endnote w:type="continuationSeparator" w:id="0">
    <w:p w:rsidR="00E10BEB" w:rsidRDefault="00E1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EB" w:rsidRDefault="00E10BEB">
      <w:r>
        <w:separator/>
      </w:r>
    </w:p>
  </w:footnote>
  <w:footnote w:type="continuationSeparator" w:id="0">
    <w:p w:rsidR="00E10BEB" w:rsidRDefault="00E1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4357E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1F4452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F32F2"/>
    <w:rsid w:val="00312318"/>
    <w:rsid w:val="003159F7"/>
    <w:rsid w:val="00316575"/>
    <w:rsid w:val="00320A09"/>
    <w:rsid w:val="003233FA"/>
    <w:rsid w:val="0033021A"/>
    <w:rsid w:val="003364ED"/>
    <w:rsid w:val="00346DCF"/>
    <w:rsid w:val="00353632"/>
    <w:rsid w:val="00355F03"/>
    <w:rsid w:val="00364455"/>
    <w:rsid w:val="0036646E"/>
    <w:rsid w:val="00372E22"/>
    <w:rsid w:val="0039061C"/>
    <w:rsid w:val="00392169"/>
    <w:rsid w:val="003B1E63"/>
    <w:rsid w:val="003B2174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6E91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3772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23E09"/>
    <w:rsid w:val="00C269E0"/>
    <w:rsid w:val="00C40978"/>
    <w:rsid w:val="00C46715"/>
    <w:rsid w:val="00C81233"/>
    <w:rsid w:val="00C83ABE"/>
    <w:rsid w:val="00C84032"/>
    <w:rsid w:val="00C908B8"/>
    <w:rsid w:val="00C91B42"/>
    <w:rsid w:val="00C94EF3"/>
    <w:rsid w:val="00CA039D"/>
    <w:rsid w:val="00CB5B1D"/>
    <w:rsid w:val="00CC27C3"/>
    <w:rsid w:val="00CC2DF4"/>
    <w:rsid w:val="00CC2FE3"/>
    <w:rsid w:val="00CC7D62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76DB2"/>
    <w:rsid w:val="00D87DD5"/>
    <w:rsid w:val="00D95C51"/>
    <w:rsid w:val="00DA49D6"/>
    <w:rsid w:val="00DB337C"/>
    <w:rsid w:val="00DC4E85"/>
    <w:rsid w:val="00DD2375"/>
    <w:rsid w:val="00DD2C0B"/>
    <w:rsid w:val="00DE5867"/>
    <w:rsid w:val="00DE6453"/>
    <w:rsid w:val="00E10BEB"/>
    <w:rsid w:val="00E110D0"/>
    <w:rsid w:val="00E21423"/>
    <w:rsid w:val="00E234CF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628A5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F0DD-D840-4E08-BDF0-CCBD9B45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Administrator</cp:lastModifiedBy>
  <cp:revision>5</cp:revision>
  <cp:lastPrinted>2024-05-31T02:57:00Z</cp:lastPrinted>
  <dcterms:created xsi:type="dcterms:W3CDTF">2024-06-04T06:07:00Z</dcterms:created>
  <dcterms:modified xsi:type="dcterms:W3CDTF">2024-06-28T03:10:00Z</dcterms:modified>
</cp:coreProperties>
</file>